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03" w:rsidRPr="00B76B16" w:rsidRDefault="004A1303" w:rsidP="00B76B16">
      <w:pPr>
        <w:jc w:val="center"/>
        <w:rPr>
          <w:sz w:val="28"/>
          <w:szCs w:val="28"/>
        </w:rPr>
      </w:pPr>
      <w:r w:rsidRPr="00B76B16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4A1303" w:rsidRPr="00B76B16" w:rsidRDefault="004A1303" w:rsidP="00B76B16">
      <w:pPr>
        <w:jc w:val="center"/>
        <w:rPr>
          <w:sz w:val="28"/>
          <w:szCs w:val="28"/>
        </w:rPr>
      </w:pPr>
      <w:r w:rsidRPr="00B76B16">
        <w:rPr>
          <w:sz w:val="28"/>
          <w:szCs w:val="28"/>
        </w:rPr>
        <w:t>«ТУЛЬСКИЙ ЭКОНОМИЧЕСКИЙ КОЛЛЕДЖ»</w:t>
      </w: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1303" w:rsidRPr="00B76B16" w:rsidRDefault="00B76B16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4A1303" w:rsidRPr="00B76B16">
        <w:rPr>
          <w:caps/>
          <w:sz w:val="28"/>
          <w:szCs w:val="28"/>
        </w:rPr>
        <w:t>утверждаю</w:t>
      </w: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B76B16">
        <w:rPr>
          <w:caps/>
          <w:sz w:val="28"/>
          <w:szCs w:val="28"/>
        </w:rPr>
        <w:t>д</w:t>
      </w:r>
      <w:r w:rsidRPr="00B76B16">
        <w:rPr>
          <w:sz w:val="28"/>
          <w:szCs w:val="28"/>
        </w:rPr>
        <w:t>иректор</w:t>
      </w:r>
      <w:r w:rsidRPr="00B76B16">
        <w:rPr>
          <w:caps/>
          <w:sz w:val="28"/>
          <w:szCs w:val="28"/>
        </w:rPr>
        <w:t xml:space="preserve"> гпоу ТО «ТЭК»</w:t>
      </w: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B76B16">
        <w:rPr>
          <w:caps/>
          <w:sz w:val="28"/>
          <w:szCs w:val="28"/>
        </w:rPr>
        <w:t>__________ А. В. М</w:t>
      </w:r>
      <w:r w:rsidRPr="00B76B16">
        <w:rPr>
          <w:sz w:val="28"/>
          <w:szCs w:val="28"/>
        </w:rPr>
        <w:t>акарова</w:t>
      </w:r>
    </w:p>
    <w:p w:rsidR="004A1303" w:rsidRPr="00B76B16" w:rsidRDefault="00B76B16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  <w:u w:val="single"/>
        </w:rPr>
      </w:pP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</w:r>
      <w:r w:rsidR="004A1303" w:rsidRPr="00B76B16">
        <w:rPr>
          <w:rStyle w:val="a9"/>
          <w:b w:val="0"/>
          <w:sz w:val="28"/>
          <w:szCs w:val="28"/>
        </w:rPr>
        <w:t>Приказ №______________</w:t>
      </w:r>
      <w:r>
        <w:rPr>
          <w:rStyle w:val="a9"/>
          <w:b w:val="0"/>
          <w:sz w:val="28"/>
          <w:szCs w:val="28"/>
        </w:rPr>
        <w:t>_</w:t>
      </w:r>
    </w:p>
    <w:p w:rsidR="004A1303" w:rsidRPr="00B76B16" w:rsidRDefault="004B2E58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624317">
        <w:rPr>
          <w:caps/>
          <w:sz w:val="28"/>
          <w:szCs w:val="28"/>
        </w:rPr>
        <w:t>20</w:t>
      </w:r>
      <w:r w:rsidR="004A1303" w:rsidRPr="00B76B16">
        <w:rPr>
          <w:caps/>
          <w:sz w:val="28"/>
          <w:szCs w:val="28"/>
        </w:rPr>
        <w:t xml:space="preserve">» </w:t>
      </w:r>
      <w:r w:rsidR="00E22430" w:rsidRPr="00B76B16">
        <w:rPr>
          <w:sz w:val="28"/>
          <w:szCs w:val="28"/>
        </w:rPr>
        <w:t>ма</w:t>
      </w:r>
      <w:r w:rsidR="00F56209" w:rsidRPr="00B76B16">
        <w:rPr>
          <w:sz w:val="28"/>
          <w:szCs w:val="28"/>
        </w:rPr>
        <w:t>я</w:t>
      </w:r>
      <w:r w:rsidR="004A1303" w:rsidRPr="00B76B16">
        <w:rPr>
          <w:caps/>
          <w:sz w:val="28"/>
          <w:szCs w:val="28"/>
        </w:rPr>
        <w:t xml:space="preserve"> </w:t>
      </w:r>
      <w:r w:rsidR="00C509E8" w:rsidRPr="00B76B16">
        <w:rPr>
          <w:caps/>
          <w:sz w:val="28"/>
          <w:szCs w:val="28"/>
        </w:rPr>
        <w:t>202</w:t>
      </w:r>
      <w:r w:rsidR="00624317">
        <w:rPr>
          <w:caps/>
          <w:sz w:val="28"/>
          <w:szCs w:val="28"/>
        </w:rPr>
        <w:t>4</w:t>
      </w:r>
      <w:r w:rsidR="004A1303" w:rsidRPr="00B76B16">
        <w:rPr>
          <w:caps/>
          <w:sz w:val="28"/>
          <w:szCs w:val="28"/>
        </w:rPr>
        <w:t xml:space="preserve"> </w:t>
      </w:r>
      <w:r w:rsidR="004A1303" w:rsidRPr="00B76B16">
        <w:rPr>
          <w:sz w:val="28"/>
          <w:szCs w:val="28"/>
        </w:rPr>
        <w:t>г.</w:t>
      </w: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7A94" w:rsidRPr="00B76B16" w:rsidRDefault="00096841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76B16">
        <w:rPr>
          <w:b/>
          <w:caps/>
          <w:sz w:val="28"/>
          <w:szCs w:val="28"/>
        </w:rPr>
        <w:t xml:space="preserve">РАБОЧАЯ </w:t>
      </w:r>
      <w:r w:rsidR="00547A94" w:rsidRPr="00B76B16">
        <w:rPr>
          <w:b/>
          <w:caps/>
          <w:sz w:val="28"/>
          <w:szCs w:val="28"/>
        </w:rPr>
        <w:t>ПРОГРАММа УЧЕБНОЙ ДИСЦИПЛИНЫ</w:t>
      </w: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47A94" w:rsidRPr="00B76B16" w:rsidRDefault="004A1303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B76B16">
        <w:rPr>
          <w:b/>
          <w:sz w:val="28"/>
          <w:szCs w:val="28"/>
        </w:rPr>
        <w:t xml:space="preserve">ОП. 02 </w:t>
      </w:r>
      <w:r w:rsidR="008044B5" w:rsidRPr="00B76B16">
        <w:rPr>
          <w:b/>
          <w:sz w:val="28"/>
          <w:szCs w:val="28"/>
        </w:rPr>
        <w:t>ФИНАНСЫ, ДЕНЕЖНОЕ ОБРАЩЕНИЕ И КРЕДИТ</w:t>
      </w: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1303" w:rsidRPr="00B76B16" w:rsidRDefault="004A1303" w:rsidP="00B76B16">
      <w:pPr>
        <w:shd w:val="clear" w:color="auto" w:fill="FFFFFF"/>
        <w:jc w:val="center"/>
        <w:rPr>
          <w:b/>
          <w:sz w:val="28"/>
          <w:szCs w:val="28"/>
        </w:rPr>
      </w:pPr>
      <w:r w:rsidRPr="00B76B16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4A1303" w:rsidRPr="00B76B16" w:rsidRDefault="004A1303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1303" w:rsidRPr="00B76B16" w:rsidRDefault="004A1303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1303" w:rsidRPr="00B76B16" w:rsidRDefault="004A1303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B76B16">
        <w:rPr>
          <w:b/>
          <w:sz w:val="28"/>
          <w:szCs w:val="28"/>
        </w:rPr>
        <w:t>38.02.01 Экономика и бухгалтерский учет (по отраслям)</w:t>
      </w: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303" w:rsidRPr="00B76B16" w:rsidRDefault="004A1303" w:rsidP="00B76B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A1303" w:rsidRPr="00B76B16" w:rsidRDefault="004A1303" w:rsidP="00B76B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  <w:lang w:val="x-none"/>
        </w:rPr>
      </w:pPr>
    </w:p>
    <w:p w:rsidR="004A1303" w:rsidRPr="00B76B16" w:rsidRDefault="004A1303" w:rsidP="00B76B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  <w:r w:rsidRPr="00B76B16">
        <w:rPr>
          <w:spacing w:val="-2"/>
          <w:sz w:val="28"/>
          <w:szCs w:val="28"/>
        </w:rPr>
        <w:t>Щекино</w:t>
      </w:r>
    </w:p>
    <w:p w:rsidR="00B76B16" w:rsidRDefault="00C509E8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B76B16">
        <w:rPr>
          <w:bCs/>
          <w:sz w:val="28"/>
          <w:szCs w:val="28"/>
        </w:rPr>
        <w:t>202</w:t>
      </w:r>
      <w:r w:rsidR="00624317">
        <w:rPr>
          <w:bCs/>
          <w:sz w:val="28"/>
          <w:szCs w:val="28"/>
        </w:rPr>
        <w:t>4</w:t>
      </w:r>
      <w:r w:rsidR="004A1303" w:rsidRPr="00B76B16">
        <w:rPr>
          <w:bCs/>
          <w:sz w:val="28"/>
          <w:szCs w:val="28"/>
        </w:rPr>
        <w:t xml:space="preserve"> г.</w:t>
      </w:r>
    </w:p>
    <w:p w:rsidR="004A1303" w:rsidRPr="00B76B16" w:rsidRDefault="00B76B16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A1303" w:rsidRPr="00B76B16">
        <w:rPr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38.02.01 Экономика и бухгалтерский учет (по отраслям).</w:t>
      </w: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B76B16">
        <w:rPr>
          <w:sz w:val="28"/>
          <w:szCs w:val="28"/>
        </w:rPr>
        <w:t xml:space="preserve">Организация-разработчик: </w:t>
      </w:r>
      <w:r w:rsidRPr="00B76B16">
        <w:rPr>
          <w:b/>
          <w:sz w:val="28"/>
          <w:szCs w:val="28"/>
        </w:rPr>
        <w:t xml:space="preserve">Государственное профессиональное образовательное учреждение ТО «Тульский экономический колледж» </w:t>
      </w: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76B16">
        <w:rPr>
          <w:sz w:val="28"/>
          <w:szCs w:val="28"/>
        </w:rPr>
        <w:t>Разработчик:</w:t>
      </w: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A1303" w:rsidRPr="00B76B16" w:rsidRDefault="004B2E58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Сидельников Евгений Владимирович</w:t>
      </w:r>
      <w:r w:rsidR="009F33AD" w:rsidRPr="00934F4C">
        <w:rPr>
          <w:b/>
          <w:sz w:val="28"/>
          <w:szCs w:val="28"/>
        </w:rPr>
        <w:t>, преподаватель Государственного профессионального образовательного учреждения Тульской области «Тульский экономический колледж»</w:t>
      </w:r>
    </w:p>
    <w:p w:rsidR="004A1303" w:rsidRPr="00B76B16" w:rsidRDefault="004A1303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A1303" w:rsidRPr="00B76B16" w:rsidRDefault="004A1303" w:rsidP="00B76B16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4A1303" w:rsidRPr="00B76B16" w:rsidRDefault="004A1303" w:rsidP="00B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76B16">
        <w:rPr>
          <w:sz w:val="28"/>
          <w:szCs w:val="28"/>
        </w:rPr>
        <w:t>Рабочая программа рекомендована предметно-цикловой комиссией № 2 Государственного профессионального образовательного учреждения ТО «Тульский экономический колледж»</w:t>
      </w:r>
    </w:p>
    <w:p w:rsidR="004A1303" w:rsidRPr="00B76B16" w:rsidRDefault="004A1303" w:rsidP="00B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1303" w:rsidRPr="00B76B16" w:rsidRDefault="004A1303" w:rsidP="00B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B76B16">
        <w:rPr>
          <w:sz w:val="28"/>
          <w:szCs w:val="28"/>
        </w:rPr>
        <w:t>Утверждена</w:t>
      </w:r>
      <w:proofErr w:type="gramEnd"/>
      <w:r w:rsidRPr="00B76B16">
        <w:rPr>
          <w:sz w:val="28"/>
          <w:szCs w:val="28"/>
        </w:rPr>
        <w:t xml:space="preserve"> протоколом № </w:t>
      </w:r>
      <w:r w:rsidR="00624317">
        <w:rPr>
          <w:sz w:val="28"/>
          <w:szCs w:val="28"/>
        </w:rPr>
        <w:t>9</w:t>
      </w:r>
      <w:r w:rsidRPr="00B76B16">
        <w:rPr>
          <w:sz w:val="28"/>
          <w:szCs w:val="28"/>
        </w:rPr>
        <w:t xml:space="preserve"> от «</w:t>
      </w:r>
      <w:r w:rsidR="004C2680">
        <w:rPr>
          <w:sz w:val="28"/>
          <w:szCs w:val="28"/>
        </w:rPr>
        <w:t>2</w:t>
      </w:r>
      <w:r w:rsidR="00624317">
        <w:rPr>
          <w:sz w:val="28"/>
          <w:szCs w:val="28"/>
        </w:rPr>
        <w:t>0</w:t>
      </w:r>
      <w:r w:rsidRPr="00B76B16">
        <w:rPr>
          <w:sz w:val="28"/>
          <w:szCs w:val="28"/>
        </w:rPr>
        <w:t xml:space="preserve">» </w:t>
      </w:r>
      <w:r w:rsidR="00E22430" w:rsidRPr="00B76B16">
        <w:rPr>
          <w:sz w:val="28"/>
          <w:szCs w:val="28"/>
        </w:rPr>
        <w:t>ма</w:t>
      </w:r>
      <w:r w:rsidR="00F56209" w:rsidRPr="00B76B16">
        <w:rPr>
          <w:sz w:val="28"/>
          <w:szCs w:val="28"/>
        </w:rPr>
        <w:t>я</w:t>
      </w:r>
      <w:r w:rsidRPr="00B76B16">
        <w:rPr>
          <w:sz w:val="28"/>
          <w:szCs w:val="28"/>
        </w:rPr>
        <w:t xml:space="preserve"> </w:t>
      </w:r>
      <w:r w:rsidR="00C509E8" w:rsidRPr="00B76B16">
        <w:rPr>
          <w:sz w:val="28"/>
          <w:szCs w:val="28"/>
        </w:rPr>
        <w:t>202</w:t>
      </w:r>
      <w:r w:rsidR="00624317">
        <w:rPr>
          <w:sz w:val="28"/>
          <w:szCs w:val="28"/>
        </w:rPr>
        <w:t>4</w:t>
      </w:r>
      <w:r w:rsidR="00B76B16">
        <w:rPr>
          <w:sz w:val="28"/>
          <w:szCs w:val="28"/>
        </w:rPr>
        <w:t xml:space="preserve"> </w:t>
      </w:r>
      <w:r w:rsidRPr="00B76B16">
        <w:rPr>
          <w:sz w:val="28"/>
          <w:szCs w:val="28"/>
        </w:rPr>
        <w:t>г.</w:t>
      </w:r>
    </w:p>
    <w:p w:rsidR="004A1303" w:rsidRPr="00B76B16" w:rsidRDefault="004A1303" w:rsidP="00B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76B16">
        <w:rPr>
          <w:sz w:val="28"/>
          <w:szCs w:val="28"/>
        </w:rPr>
        <w:t>Председатель ПЦК № 2 _______________О.Н. Мосина</w:t>
      </w:r>
    </w:p>
    <w:p w:rsidR="004A1303" w:rsidRPr="00B76B16" w:rsidRDefault="004A1303" w:rsidP="00B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1303" w:rsidRPr="00B76B16" w:rsidRDefault="004A1303" w:rsidP="00B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76B16">
        <w:rPr>
          <w:sz w:val="28"/>
          <w:szCs w:val="28"/>
        </w:rPr>
        <w:t>Заместитель директора по учебной работе</w:t>
      </w:r>
      <w:r w:rsidR="00F31AC9" w:rsidRPr="00B76B16">
        <w:rPr>
          <w:sz w:val="28"/>
          <w:szCs w:val="28"/>
        </w:rPr>
        <w:t xml:space="preserve"> </w:t>
      </w:r>
      <w:r w:rsidRPr="00B76B16">
        <w:rPr>
          <w:sz w:val="28"/>
          <w:szCs w:val="28"/>
        </w:rPr>
        <w:t>_____________Е. В. Кошелева</w:t>
      </w:r>
    </w:p>
    <w:p w:rsidR="00F31AC9" w:rsidRPr="00B76B16" w:rsidRDefault="00F31AC9" w:rsidP="00B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31AC9" w:rsidRPr="00B76B16" w:rsidRDefault="00F31AC9" w:rsidP="00B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1303" w:rsidRPr="00B76B16" w:rsidRDefault="004B2E58" w:rsidP="00B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D3622">
        <w:rPr>
          <w:sz w:val="28"/>
          <w:szCs w:val="28"/>
        </w:rPr>
        <w:t>«</w:t>
      </w:r>
      <w:r w:rsidR="00624317">
        <w:rPr>
          <w:sz w:val="28"/>
          <w:szCs w:val="28"/>
        </w:rPr>
        <w:t>20</w:t>
      </w:r>
      <w:r w:rsidR="004A1303" w:rsidRPr="000D3622">
        <w:rPr>
          <w:sz w:val="28"/>
          <w:szCs w:val="28"/>
        </w:rPr>
        <w:t>»</w:t>
      </w:r>
      <w:r w:rsidR="004A1303" w:rsidRPr="00B76B16">
        <w:rPr>
          <w:sz w:val="28"/>
          <w:szCs w:val="28"/>
        </w:rPr>
        <w:t xml:space="preserve"> </w:t>
      </w:r>
      <w:r w:rsidR="00E22430" w:rsidRPr="00B76B16">
        <w:rPr>
          <w:sz w:val="28"/>
          <w:szCs w:val="28"/>
        </w:rPr>
        <w:t>ма</w:t>
      </w:r>
      <w:r w:rsidR="00F56209" w:rsidRPr="00B76B16">
        <w:rPr>
          <w:sz w:val="28"/>
          <w:szCs w:val="28"/>
        </w:rPr>
        <w:t>я</w:t>
      </w:r>
      <w:r w:rsidR="004A1303" w:rsidRPr="00B76B16">
        <w:rPr>
          <w:sz w:val="28"/>
          <w:szCs w:val="28"/>
        </w:rPr>
        <w:t xml:space="preserve"> </w:t>
      </w:r>
      <w:r w:rsidR="00C509E8" w:rsidRPr="00B76B16">
        <w:rPr>
          <w:sz w:val="28"/>
          <w:szCs w:val="28"/>
        </w:rPr>
        <w:t>202</w:t>
      </w:r>
      <w:r w:rsidR="00624317">
        <w:rPr>
          <w:sz w:val="28"/>
          <w:szCs w:val="28"/>
        </w:rPr>
        <w:t>4</w:t>
      </w:r>
      <w:r w:rsidR="00B76B16">
        <w:rPr>
          <w:sz w:val="28"/>
          <w:szCs w:val="28"/>
        </w:rPr>
        <w:t xml:space="preserve"> </w:t>
      </w:r>
      <w:r w:rsidR="004A1303" w:rsidRPr="00B76B16">
        <w:rPr>
          <w:sz w:val="28"/>
          <w:szCs w:val="28"/>
        </w:rPr>
        <w:t>г.</w:t>
      </w: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A94" w:rsidRPr="00B76B16" w:rsidRDefault="00B76B16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br w:type="page"/>
      </w:r>
      <w:r w:rsidR="00547A94" w:rsidRPr="00B76B16">
        <w:rPr>
          <w:b/>
          <w:sz w:val="28"/>
          <w:szCs w:val="28"/>
        </w:rPr>
        <w:lastRenderedPageBreak/>
        <w:t>СОДЕРЖАНИЕ</w:t>
      </w: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489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547A94" w:rsidRPr="00B76B16" w:rsidTr="00547A94">
        <w:tc>
          <w:tcPr>
            <w:tcW w:w="7668" w:type="dxa"/>
            <w:shd w:val="clear" w:color="auto" w:fill="auto"/>
          </w:tcPr>
          <w:p w:rsidR="00547A94" w:rsidRPr="00B76B16" w:rsidRDefault="00547A94" w:rsidP="00B76B16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47A94" w:rsidRPr="00B76B16" w:rsidRDefault="00547A94" w:rsidP="00B76B16">
            <w:pPr>
              <w:jc w:val="center"/>
              <w:rPr>
                <w:sz w:val="28"/>
                <w:szCs w:val="28"/>
              </w:rPr>
            </w:pPr>
            <w:r w:rsidRPr="00B76B16">
              <w:rPr>
                <w:sz w:val="28"/>
                <w:szCs w:val="28"/>
              </w:rPr>
              <w:t>стр.</w:t>
            </w:r>
          </w:p>
        </w:tc>
      </w:tr>
      <w:tr w:rsidR="00547A94" w:rsidRPr="00B76B16" w:rsidTr="00547A94">
        <w:tc>
          <w:tcPr>
            <w:tcW w:w="7668" w:type="dxa"/>
            <w:shd w:val="clear" w:color="auto" w:fill="auto"/>
          </w:tcPr>
          <w:p w:rsidR="00547A94" w:rsidRPr="00B76B16" w:rsidRDefault="00547A94" w:rsidP="00B76B16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 w:rsidRPr="00B76B16">
              <w:rPr>
                <w:b/>
                <w:caps/>
              </w:rPr>
              <w:t xml:space="preserve">ПАСПОРТ </w:t>
            </w:r>
            <w:r w:rsidR="00CA6558" w:rsidRPr="00B76B16">
              <w:rPr>
                <w:b/>
                <w:caps/>
              </w:rPr>
              <w:t xml:space="preserve">РАБОЧЕЙ </w:t>
            </w:r>
            <w:r w:rsidRPr="00B76B16">
              <w:rPr>
                <w:b/>
                <w:caps/>
              </w:rPr>
              <w:t>ПРОГРАММЫ УЧЕБНОЙ ДИСЦИПЛИНЫ</w:t>
            </w:r>
          </w:p>
          <w:p w:rsidR="00547A94" w:rsidRPr="00B76B16" w:rsidRDefault="00547A94" w:rsidP="00B76B16"/>
        </w:tc>
        <w:tc>
          <w:tcPr>
            <w:tcW w:w="1903" w:type="dxa"/>
            <w:shd w:val="clear" w:color="auto" w:fill="auto"/>
          </w:tcPr>
          <w:p w:rsidR="00547A94" w:rsidRPr="00B76B16" w:rsidRDefault="00547A94" w:rsidP="00B76B16">
            <w:pPr>
              <w:jc w:val="center"/>
              <w:rPr>
                <w:sz w:val="28"/>
                <w:szCs w:val="28"/>
              </w:rPr>
            </w:pPr>
            <w:r w:rsidRPr="00B76B16">
              <w:rPr>
                <w:sz w:val="28"/>
                <w:szCs w:val="28"/>
              </w:rPr>
              <w:t>4</w:t>
            </w:r>
          </w:p>
        </w:tc>
      </w:tr>
      <w:tr w:rsidR="00547A94" w:rsidRPr="00B76B16" w:rsidTr="00547A94">
        <w:tc>
          <w:tcPr>
            <w:tcW w:w="7668" w:type="dxa"/>
            <w:shd w:val="clear" w:color="auto" w:fill="auto"/>
          </w:tcPr>
          <w:p w:rsidR="00547A94" w:rsidRPr="00B76B16" w:rsidRDefault="00547A94" w:rsidP="00B76B16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 w:rsidRPr="00B76B16">
              <w:rPr>
                <w:b/>
                <w:caps/>
              </w:rPr>
              <w:t>СТРУКТУРА и содержание УЧЕБНОЙ ДИСЦИПЛИНЫ</w:t>
            </w:r>
          </w:p>
          <w:p w:rsidR="00547A94" w:rsidRPr="00B76B16" w:rsidRDefault="00547A94" w:rsidP="00B76B16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47A94" w:rsidRPr="00B76B16" w:rsidRDefault="008044B5" w:rsidP="00B76B16">
            <w:pPr>
              <w:jc w:val="center"/>
              <w:rPr>
                <w:sz w:val="28"/>
                <w:szCs w:val="28"/>
              </w:rPr>
            </w:pPr>
            <w:r w:rsidRPr="00B76B16">
              <w:rPr>
                <w:sz w:val="28"/>
                <w:szCs w:val="28"/>
              </w:rPr>
              <w:t>8</w:t>
            </w:r>
          </w:p>
        </w:tc>
      </w:tr>
      <w:tr w:rsidR="00547A94" w:rsidRPr="00B76B16" w:rsidTr="00547A94">
        <w:trPr>
          <w:trHeight w:val="670"/>
        </w:trPr>
        <w:tc>
          <w:tcPr>
            <w:tcW w:w="7668" w:type="dxa"/>
            <w:shd w:val="clear" w:color="auto" w:fill="auto"/>
          </w:tcPr>
          <w:p w:rsidR="00547A94" w:rsidRPr="00B76B16" w:rsidRDefault="00547A94" w:rsidP="00B76B16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 w:rsidRPr="00B76B16">
              <w:rPr>
                <w:b/>
                <w:caps/>
              </w:rPr>
              <w:t>условия реализации программы учебной дисциплины</w:t>
            </w:r>
          </w:p>
          <w:p w:rsidR="00547A94" w:rsidRPr="00B76B16" w:rsidRDefault="00547A94" w:rsidP="00B76B16">
            <w:pPr>
              <w:pStyle w:val="1"/>
              <w:tabs>
                <w:tab w:val="num" w:pos="0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47A94" w:rsidRPr="00B76B16" w:rsidRDefault="00547A94" w:rsidP="00B76B16">
            <w:pPr>
              <w:jc w:val="center"/>
              <w:rPr>
                <w:sz w:val="28"/>
                <w:szCs w:val="28"/>
              </w:rPr>
            </w:pPr>
            <w:r w:rsidRPr="00B76B16">
              <w:rPr>
                <w:sz w:val="28"/>
                <w:szCs w:val="28"/>
              </w:rPr>
              <w:t>1</w:t>
            </w:r>
            <w:r w:rsidR="008044B5" w:rsidRPr="00B76B16">
              <w:rPr>
                <w:sz w:val="28"/>
                <w:szCs w:val="28"/>
              </w:rPr>
              <w:t>3</w:t>
            </w:r>
          </w:p>
        </w:tc>
      </w:tr>
      <w:tr w:rsidR="00547A94" w:rsidRPr="00B76B16" w:rsidTr="00547A94">
        <w:tc>
          <w:tcPr>
            <w:tcW w:w="7668" w:type="dxa"/>
            <w:shd w:val="clear" w:color="auto" w:fill="auto"/>
          </w:tcPr>
          <w:p w:rsidR="00547A94" w:rsidRPr="00B76B16" w:rsidRDefault="00547A94" w:rsidP="00B76B16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 w:rsidRPr="00B76B1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47A94" w:rsidRPr="00B76B16" w:rsidRDefault="00547A94" w:rsidP="00B76B16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47A94" w:rsidRPr="00B76B16" w:rsidRDefault="00547A94" w:rsidP="00B76B16">
            <w:pPr>
              <w:jc w:val="center"/>
              <w:rPr>
                <w:sz w:val="28"/>
                <w:szCs w:val="28"/>
              </w:rPr>
            </w:pPr>
            <w:r w:rsidRPr="00B76B16">
              <w:rPr>
                <w:sz w:val="28"/>
                <w:szCs w:val="28"/>
              </w:rPr>
              <w:t>1</w:t>
            </w:r>
            <w:r w:rsidR="008044B5" w:rsidRPr="00B76B16">
              <w:rPr>
                <w:sz w:val="28"/>
                <w:szCs w:val="28"/>
              </w:rPr>
              <w:t>5</w:t>
            </w:r>
          </w:p>
        </w:tc>
      </w:tr>
    </w:tbl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green"/>
        </w:rPr>
      </w:pP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highlight w:val="green"/>
        </w:rPr>
      </w:pPr>
    </w:p>
    <w:p w:rsidR="00547A94" w:rsidRPr="00B76B16" w:rsidRDefault="00547A94" w:rsidP="00B7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76B16">
        <w:rPr>
          <w:b/>
          <w:caps/>
          <w:sz w:val="28"/>
          <w:szCs w:val="28"/>
          <w:highlight w:val="green"/>
          <w:u w:val="single"/>
        </w:rPr>
        <w:br w:type="page"/>
      </w:r>
      <w:r w:rsidRPr="00B76B16">
        <w:rPr>
          <w:b/>
          <w:caps/>
          <w:sz w:val="28"/>
          <w:szCs w:val="28"/>
        </w:rPr>
        <w:lastRenderedPageBreak/>
        <w:t xml:space="preserve">1. паспорт </w:t>
      </w:r>
      <w:r w:rsidR="00CA6558" w:rsidRPr="00B76B16">
        <w:rPr>
          <w:b/>
          <w:caps/>
          <w:sz w:val="28"/>
          <w:szCs w:val="28"/>
        </w:rPr>
        <w:t xml:space="preserve">рабочей </w:t>
      </w:r>
      <w:r w:rsidRPr="00B76B16">
        <w:rPr>
          <w:b/>
          <w:caps/>
          <w:sz w:val="28"/>
          <w:szCs w:val="28"/>
        </w:rPr>
        <w:t>ПРОГРАММЫ УЧЕБНОЙ ДИСЦИПЛИНЫ</w:t>
      </w:r>
    </w:p>
    <w:p w:rsidR="00547A94" w:rsidRPr="00B76B16" w:rsidRDefault="00F31AC9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B76B16">
        <w:rPr>
          <w:b/>
          <w:sz w:val="28"/>
          <w:szCs w:val="28"/>
        </w:rPr>
        <w:t xml:space="preserve">ОП.02 </w:t>
      </w:r>
      <w:r w:rsidR="00547A94" w:rsidRPr="00B76B16">
        <w:rPr>
          <w:b/>
          <w:sz w:val="28"/>
          <w:szCs w:val="28"/>
        </w:rPr>
        <w:t>Финансы, денежное обращение и кредит</w:t>
      </w: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47A94" w:rsidRPr="00B76B16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76B16">
        <w:rPr>
          <w:b/>
        </w:rPr>
        <w:t>1.1.</w:t>
      </w:r>
      <w:r w:rsidR="00A27A48">
        <w:rPr>
          <w:b/>
        </w:rPr>
        <w:t xml:space="preserve"> </w:t>
      </w:r>
      <w:r w:rsidRPr="00B76B16">
        <w:rPr>
          <w:b/>
        </w:rPr>
        <w:t>Область применения программы</w:t>
      </w:r>
    </w:p>
    <w:p w:rsidR="006B0794" w:rsidRPr="00B76B16" w:rsidRDefault="00A94538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76B16">
        <w:t xml:space="preserve">Рабочая программа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</w:t>
      </w:r>
      <w:r w:rsidR="00F31AC9" w:rsidRPr="00B76B16">
        <w:rPr>
          <w:b/>
        </w:rPr>
        <w:t>38.02.01 Экономика и бухгалтерский учет (по отраслям).</w:t>
      </w:r>
    </w:p>
    <w:p w:rsidR="00F31AC9" w:rsidRPr="00B76B16" w:rsidRDefault="00F31AC9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76B16"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профессиям рабочих, должностей служащих:23369 Кассир. </w:t>
      </w:r>
    </w:p>
    <w:p w:rsidR="00547A94" w:rsidRPr="00B76B16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76B16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B76B16">
        <w:t xml:space="preserve">дисциплина входит </w:t>
      </w:r>
      <w:r w:rsidR="00A94538" w:rsidRPr="00B76B16">
        <w:t xml:space="preserve">в </w:t>
      </w:r>
      <w:r w:rsidR="00F31AC9" w:rsidRPr="00B76B16">
        <w:t>обще</w:t>
      </w:r>
      <w:r w:rsidR="00A94538" w:rsidRPr="00B76B16">
        <w:t>профессиональный цикл</w:t>
      </w:r>
      <w:r w:rsidRPr="00B76B16">
        <w:t>.</w:t>
      </w:r>
    </w:p>
    <w:p w:rsidR="00547A94" w:rsidRPr="00B76B16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76B16">
        <w:rPr>
          <w:b/>
        </w:rPr>
        <w:t>1.3. Цели и задачи дисциплины – требования к результатам освоения дисциплины:</w:t>
      </w:r>
    </w:p>
    <w:p w:rsidR="00F31AC9" w:rsidRDefault="002A185D" w:rsidP="00A27A48">
      <w:pPr>
        <w:suppressAutoHyphens/>
        <w:ind w:firstLine="709"/>
        <w:jc w:val="both"/>
      </w:pPr>
      <w: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:rsidR="00A27A48" w:rsidRPr="00B76B16" w:rsidRDefault="00A27A48" w:rsidP="00A27A48">
      <w:pPr>
        <w:suppressAutoHyphens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8519"/>
      </w:tblGrid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r>
              <w:t>Эффективно взаимодействовать и работать в коллективе и команде;</w:t>
            </w:r>
          </w:p>
        </w:tc>
      </w:tr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 w:rsidP="002A185D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2A185D" w:rsidTr="002A18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 w:rsidP="002A185D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D" w:rsidRDefault="002A185D">
            <w:pPr>
              <w:shd w:val="clear" w:color="auto" w:fill="FFFFFF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B0794" w:rsidRPr="00B76B16" w:rsidRDefault="006B07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6B16">
        <w:rPr>
          <w:b/>
        </w:rPr>
        <w:t>1.4. Рекомендуемое количество часов на освоение программы дисциплины:</w:t>
      </w: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6B16">
        <w:t xml:space="preserve">максимальной учебной нагрузки </w:t>
      </w:r>
      <w:proofErr w:type="gramStart"/>
      <w:r w:rsidRPr="00B76B16">
        <w:t>обучающегося</w:t>
      </w:r>
      <w:proofErr w:type="gramEnd"/>
      <w:r w:rsidRPr="00B76B16">
        <w:t xml:space="preserve"> - </w:t>
      </w:r>
      <w:r w:rsidR="00F31AC9" w:rsidRPr="00B76B16">
        <w:rPr>
          <w:b/>
        </w:rPr>
        <w:t>68</w:t>
      </w:r>
      <w:r w:rsidR="00FB6289" w:rsidRPr="00B76B16">
        <w:t xml:space="preserve"> час</w:t>
      </w:r>
      <w:r w:rsidR="00F31AC9" w:rsidRPr="00B76B16">
        <w:t>ов</w:t>
      </w:r>
      <w:r w:rsidRPr="00B76B16">
        <w:t>, в том числе:</w:t>
      </w: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6B16">
        <w:t xml:space="preserve">обязательной аудиторной учебной нагрузки </w:t>
      </w:r>
      <w:proofErr w:type="gramStart"/>
      <w:r w:rsidRPr="00B76B16">
        <w:t>обучающегося</w:t>
      </w:r>
      <w:proofErr w:type="gramEnd"/>
      <w:r w:rsidRPr="00B76B16">
        <w:t xml:space="preserve"> - </w:t>
      </w:r>
      <w:r w:rsidR="00F31AC9" w:rsidRPr="00B76B16">
        <w:rPr>
          <w:b/>
        </w:rPr>
        <w:t>5</w:t>
      </w:r>
      <w:r w:rsidR="00CA6558" w:rsidRPr="00B76B16">
        <w:rPr>
          <w:b/>
        </w:rPr>
        <w:t>8</w:t>
      </w:r>
      <w:r w:rsidR="00EA6CE6" w:rsidRPr="00B76B16">
        <w:t xml:space="preserve"> часов</w:t>
      </w:r>
      <w:r w:rsidRPr="00B76B16">
        <w:t>;</w:t>
      </w: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6B16">
        <w:t xml:space="preserve">самостоятельной работы </w:t>
      </w:r>
      <w:proofErr w:type="gramStart"/>
      <w:r w:rsidRPr="00B76B16">
        <w:t>обучающегося</w:t>
      </w:r>
      <w:proofErr w:type="gramEnd"/>
      <w:r w:rsidRPr="00B76B16">
        <w:t xml:space="preserve"> - </w:t>
      </w:r>
      <w:r w:rsidR="00F31AC9" w:rsidRPr="00B76B16">
        <w:rPr>
          <w:b/>
        </w:rPr>
        <w:t>10</w:t>
      </w:r>
      <w:r w:rsidR="00F31AC9" w:rsidRPr="00B76B16">
        <w:t xml:space="preserve"> часов</w:t>
      </w:r>
      <w:r w:rsidRPr="00B76B16">
        <w:t>.</w:t>
      </w: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47A94" w:rsidRPr="00A27A48" w:rsidRDefault="00A27A48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547A94" w:rsidRPr="00A27A48">
        <w:rPr>
          <w:b/>
        </w:rPr>
        <w:lastRenderedPageBreak/>
        <w:t>2. СТРУКТУРА И СОДЕРЖАНИЕ УЧЕБНОЙ ДИСЦИПЛИНЫ</w:t>
      </w: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27A48">
        <w:rPr>
          <w:b/>
        </w:rPr>
        <w:t>2.1. Объем учебной дисциплины и виды учебной работы</w:t>
      </w:r>
    </w:p>
    <w:p w:rsidR="00A27A48" w:rsidRPr="00B76B16" w:rsidRDefault="00A27A48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417"/>
      </w:tblGrid>
      <w:tr w:rsidR="006B0794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94" w:rsidRPr="00A27A48" w:rsidRDefault="006B0794" w:rsidP="00B76B16">
            <w:pPr>
              <w:jc w:val="center"/>
              <w:rPr>
                <w:b/>
              </w:rPr>
            </w:pPr>
            <w:r w:rsidRPr="00A27A48">
              <w:rPr>
                <w:b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94" w:rsidRPr="00A27A48" w:rsidRDefault="006B0794" w:rsidP="00B76B16">
            <w:pPr>
              <w:jc w:val="center"/>
              <w:rPr>
                <w:b/>
              </w:rPr>
            </w:pPr>
            <w:r w:rsidRPr="00A27A48">
              <w:rPr>
                <w:b/>
                <w:i/>
              </w:rPr>
              <w:t>Объем часов</w:t>
            </w:r>
          </w:p>
        </w:tc>
      </w:tr>
      <w:tr w:rsidR="006B0794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pStyle w:val="Default"/>
            </w:pPr>
            <w:r w:rsidRPr="00A27A48">
              <w:rPr>
                <w:b/>
                <w:bCs/>
              </w:rPr>
              <w:t xml:space="preserve">Объем образовательной программы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shd w:val="clear" w:color="auto" w:fill="FFFFFF"/>
              <w:jc w:val="center"/>
              <w:rPr>
                <w:b/>
              </w:rPr>
            </w:pPr>
            <w:r w:rsidRPr="00A27A48">
              <w:rPr>
                <w:b/>
                <w:bCs/>
                <w:iCs/>
                <w:color w:val="000000"/>
                <w:spacing w:val="-2"/>
              </w:rPr>
              <w:t>68</w:t>
            </w:r>
          </w:p>
        </w:tc>
      </w:tr>
      <w:tr w:rsidR="006B0794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pStyle w:val="Default"/>
              <w:jc w:val="both"/>
              <w:rPr>
                <w:b/>
                <w:bCs/>
              </w:rPr>
            </w:pPr>
            <w:r w:rsidRPr="00A27A48">
              <w:rPr>
                <w:b/>
                <w:bCs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A27A48">
              <w:rPr>
                <w:b/>
                <w:iCs/>
                <w:color w:val="000000"/>
              </w:rPr>
              <w:t>58</w:t>
            </w:r>
          </w:p>
        </w:tc>
      </w:tr>
      <w:tr w:rsidR="006B0794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shd w:val="clear" w:color="auto" w:fill="FFFFFF"/>
            </w:pPr>
            <w:r w:rsidRPr="00A27A48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94" w:rsidRPr="00A27A48" w:rsidRDefault="006B0794" w:rsidP="00B76B16">
            <w:pPr>
              <w:shd w:val="clear" w:color="auto" w:fill="FFFFFF"/>
            </w:pPr>
          </w:p>
        </w:tc>
      </w:tr>
      <w:tr w:rsidR="006B0794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shd w:val="clear" w:color="auto" w:fill="FFFFFF"/>
              <w:rPr>
                <w:color w:val="000000"/>
              </w:rPr>
            </w:pPr>
            <w:r w:rsidRPr="00A27A48">
              <w:rPr>
                <w:color w:val="000000"/>
              </w:rPr>
              <w:t>теоретическое обучение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A27A48">
              <w:rPr>
                <w:iCs/>
                <w:color w:val="000000"/>
              </w:rPr>
              <w:t>30</w:t>
            </w:r>
          </w:p>
        </w:tc>
      </w:tr>
      <w:tr w:rsidR="006B0794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shd w:val="clear" w:color="auto" w:fill="FFFFFF"/>
            </w:pPr>
            <w:r w:rsidRPr="00A27A48">
              <w:rPr>
                <w:color w:val="000000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shd w:val="clear" w:color="auto" w:fill="FFFFFF"/>
              <w:jc w:val="center"/>
            </w:pPr>
            <w:r w:rsidRPr="00A27A48">
              <w:rPr>
                <w:iCs/>
                <w:color w:val="000000"/>
              </w:rPr>
              <w:t>28</w:t>
            </w:r>
          </w:p>
        </w:tc>
      </w:tr>
      <w:tr w:rsidR="006B0794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pStyle w:val="Default"/>
              <w:rPr>
                <w:b/>
                <w:bCs/>
              </w:rPr>
            </w:pPr>
            <w:r w:rsidRPr="00A27A48">
              <w:rPr>
                <w:b/>
                <w:bCs/>
                <w:iCs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94" w:rsidRPr="00A27A48" w:rsidRDefault="006B0794" w:rsidP="00B76B16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pacing w:val="-2"/>
              </w:rPr>
            </w:pPr>
            <w:r w:rsidRPr="00A27A48">
              <w:rPr>
                <w:b/>
                <w:bCs/>
                <w:iCs/>
                <w:color w:val="000000"/>
                <w:spacing w:val="-2"/>
              </w:rPr>
              <w:t>10</w:t>
            </w:r>
          </w:p>
        </w:tc>
      </w:tr>
      <w:tr w:rsidR="006B0794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94" w:rsidRPr="00A27A48" w:rsidRDefault="006B0794" w:rsidP="00B76B16">
            <w:pPr>
              <w:jc w:val="both"/>
            </w:pPr>
            <w:r w:rsidRPr="00A27A48"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94" w:rsidRPr="00A27A48" w:rsidRDefault="006B0794" w:rsidP="00B76B16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pacing w:val="-2"/>
              </w:rPr>
            </w:pPr>
          </w:p>
        </w:tc>
      </w:tr>
      <w:tr w:rsidR="006B0794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94" w:rsidRPr="00A27A48" w:rsidRDefault="008044B5" w:rsidP="00B76B16">
            <w:pPr>
              <w:jc w:val="both"/>
              <w:rPr>
                <w:color w:val="000000"/>
              </w:rPr>
            </w:pPr>
            <w:r w:rsidRPr="00A27A48">
              <w:rPr>
                <w:color w:val="000000"/>
              </w:rPr>
              <w:t>графическое изображение структуры текста, составление плана и тезисов ответа по теме «Государственные финансы: государственный бюджет, внебюджетные фонды, государственный кредит».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94" w:rsidRPr="00A27A48" w:rsidRDefault="008044B5" w:rsidP="00B76B16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pacing w:val="-2"/>
              </w:rPr>
            </w:pPr>
            <w:r w:rsidRPr="00A27A48">
              <w:rPr>
                <w:b/>
                <w:bCs/>
                <w:iCs/>
                <w:color w:val="000000"/>
                <w:spacing w:val="-2"/>
              </w:rPr>
              <w:t>2</w:t>
            </w:r>
          </w:p>
        </w:tc>
      </w:tr>
      <w:tr w:rsidR="008044B5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B5" w:rsidRPr="00A27A48" w:rsidRDefault="008044B5" w:rsidP="00B76B16">
            <w:pPr>
              <w:jc w:val="both"/>
              <w:rPr>
                <w:color w:val="000000"/>
              </w:rPr>
            </w:pPr>
            <w:r w:rsidRPr="00A27A48">
              <w:rPr>
                <w:color w:val="000000"/>
              </w:rPr>
              <w:t>решение ситуационных производственных (профессиональных) задач по теме «Финансы организаций различных форм собственности»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B5" w:rsidRPr="00A27A48" w:rsidRDefault="008044B5" w:rsidP="00B76B16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pacing w:val="-2"/>
              </w:rPr>
            </w:pPr>
            <w:r w:rsidRPr="00A27A48">
              <w:rPr>
                <w:b/>
                <w:bCs/>
                <w:iCs/>
                <w:color w:val="000000"/>
                <w:spacing w:val="-2"/>
              </w:rPr>
              <w:t>2</w:t>
            </w:r>
          </w:p>
        </w:tc>
      </w:tr>
      <w:tr w:rsidR="008044B5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B5" w:rsidRPr="00A27A48" w:rsidRDefault="008044B5" w:rsidP="00B76B16">
            <w:pPr>
              <w:jc w:val="both"/>
              <w:rPr>
                <w:color w:val="000000"/>
              </w:rPr>
            </w:pPr>
            <w:r w:rsidRPr="00A27A48">
              <w:rPr>
                <w:color w:val="000000"/>
              </w:rPr>
              <w:t>- систематическая проработка конспектов занятий, учебной и специальной экономической литературы (по вопросам к параграфам, главам учебных пособий, составленным преподавателем) по теме «Система страхования».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B5" w:rsidRPr="00A27A48" w:rsidRDefault="008044B5" w:rsidP="00B76B16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pacing w:val="-2"/>
              </w:rPr>
            </w:pPr>
            <w:r w:rsidRPr="00A27A48">
              <w:rPr>
                <w:b/>
                <w:bCs/>
                <w:iCs/>
                <w:color w:val="000000"/>
                <w:spacing w:val="-2"/>
              </w:rPr>
              <w:t>2</w:t>
            </w:r>
          </w:p>
        </w:tc>
      </w:tr>
      <w:tr w:rsidR="008044B5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B5" w:rsidRPr="00A27A48" w:rsidRDefault="008044B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27A48">
              <w:rPr>
                <w:color w:val="000000"/>
              </w:rPr>
              <w:t xml:space="preserve">- подготовка реферата (компьютерной презентации) на тему: </w:t>
            </w:r>
            <w:r w:rsidR="00A27A48">
              <w:rPr>
                <w:color w:val="000000"/>
              </w:rPr>
              <w:t>«</w:t>
            </w:r>
            <w:r w:rsidRPr="00A27A48">
              <w:rPr>
                <w:color w:val="000000"/>
              </w:rPr>
              <w:t>Коммерческие банки, их функции</w:t>
            </w:r>
            <w:r w:rsidR="00A27A48">
              <w:rPr>
                <w:color w:val="000000"/>
              </w:rPr>
              <w:t>»</w:t>
            </w:r>
            <w:r w:rsidRPr="00A27A48">
              <w:rPr>
                <w:color w:val="000000"/>
              </w:rPr>
              <w:t>;</w:t>
            </w:r>
          </w:p>
          <w:p w:rsidR="008044B5" w:rsidRPr="00A27A48" w:rsidRDefault="008044B5" w:rsidP="00B76B16">
            <w:pPr>
              <w:jc w:val="both"/>
              <w:rPr>
                <w:color w:val="000000"/>
              </w:rPr>
            </w:pPr>
            <w:r w:rsidRPr="00A27A48">
              <w:rPr>
                <w:color w:val="000000"/>
              </w:rPr>
              <w:t>- составление тематических кроссвордов по теме «Банковская система РФ»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B5" w:rsidRPr="00A27A48" w:rsidRDefault="008044B5" w:rsidP="00B76B16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pacing w:val="-2"/>
              </w:rPr>
            </w:pPr>
            <w:r w:rsidRPr="00A27A48">
              <w:rPr>
                <w:b/>
                <w:bCs/>
                <w:iCs/>
                <w:color w:val="000000"/>
                <w:spacing w:val="-2"/>
              </w:rPr>
              <w:t>2</w:t>
            </w:r>
          </w:p>
        </w:tc>
      </w:tr>
      <w:tr w:rsidR="008044B5" w:rsidRPr="00A27A48" w:rsidTr="008044B5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B5" w:rsidRPr="00A27A48" w:rsidRDefault="008044B5" w:rsidP="00B76B16">
            <w:pPr>
              <w:jc w:val="both"/>
              <w:rPr>
                <w:color w:val="000000"/>
              </w:rPr>
            </w:pPr>
            <w:r w:rsidRPr="00A27A48">
              <w:rPr>
                <w:color w:val="000000"/>
              </w:rPr>
              <w:t>- подготовка к практическим работам с использованием методических рекомендаций преподавателя по теме «Рынок ценных бумаг», оформление работ, отчётов и подготовка к их защите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B5" w:rsidRPr="00A27A48" w:rsidRDefault="008044B5" w:rsidP="00B76B16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pacing w:val="-2"/>
              </w:rPr>
            </w:pPr>
            <w:r w:rsidRPr="00A27A48">
              <w:rPr>
                <w:b/>
                <w:bCs/>
                <w:iCs/>
                <w:color w:val="000000"/>
                <w:spacing w:val="-2"/>
              </w:rPr>
              <w:t>2</w:t>
            </w:r>
          </w:p>
        </w:tc>
      </w:tr>
      <w:tr w:rsidR="006B0794" w:rsidRPr="00A27A48" w:rsidTr="008044B5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94" w:rsidRPr="00A27A48" w:rsidRDefault="006B0794" w:rsidP="00B76B16">
            <w:pPr>
              <w:jc w:val="both"/>
              <w:rPr>
                <w:i/>
              </w:rPr>
            </w:pPr>
            <w:r w:rsidRPr="00A27A48">
              <w:rPr>
                <w:i/>
              </w:rPr>
              <w:t xml:space="preserve">Итоговая аттестация в форме </w:t>
            </w:r>
            <w:r w:rsidR="008044B5" w:rsidRPr="00A27A48">
              <w:rPr>
                <w:i/>
              </w:rPr>
              <w:t>экзамена</w:t>
            </w:r>
          </w:p>
        </w:tc>
      </w:tr>
    </w:tbl>
    <w:p w:rsidR="006B0794" w:rsidRPr="00B76B16" w:rsidRDefault="006B07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green"/>
        </w:rPr>
        <w:sectPr w:rsidR="00547A94" w:rsidRPr="00B76B16" w:rsidSect="00B76B16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B76B16">
        <w:rPr>
          <w:b/>
          <w:sz w:val="28"/>
          <w:szCs w:val="28"/>
        </w:rPr>
        <w:lastRenderedPageBreak/>
        <w:t>2.2.</w:t>
      </w:r>
      <w:r w:rsidR="00676044" w:rsidRPr="00B76B16">
        <w:rPr>
          <w:b/>
          <w:sz w:val="28"/>
          <w:szCs w:val="28"/>
        </w:rPr>
        <w:t xml:space="preserve"> </w:t>
      </w:r>
      <w:r w:rsidRPr="00B76B16">
        <w:rPr>
          <w:b/>
          <w:sz w:val="28"/>
          <w:szCs w:val="28"/>
        </w:rPr>
        <w:t xml:space="preserve"> </w:t>
      </w:r>
      <w:r w:rsidR="00676044" w:rsidRPr="00B76B16">
        <w:rPr>
          <w:b/>
          <w:sz w:val="28"/>
          <w:szCs w:val="28"/>
        </w:rPr>
        <w:t>Т</w:t>
      </w:r>
      <w:r w:rsidRPr="00B76B16">
        <w:rPr>
          <w:b/>
          <w:sz w:val="28"/>
          <w:szCs w:val="28"/>
        </w:rPr>
        <w:t xml:space="preserve">ематический план и содержание учебной дисциплины </w:t>
      </w:r>
      <w:r w:rsidR="008044B5" w:rsidRPr="00B76B16">
        <w:rPr>
          <w:b/>
          <w:sz w:val="28"/>
          <w:szCs w:val="28"/>
        </w:rPr>
        <w:t xml:space="preserve">ОП.02 </w:t>
      </w:r>
      <w:r w:rsidRPr="00B76B16">
        <w:rPr>
          <w:b/>
          <w:sz w:val="28"/>
          <w:szCs w:val="28"/>
        </w:rPr>
        <w:t>Финансы, денежное обращение и кредит</w:t>
      </w:r>
    </w:p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76B16">
        <w:rPr>
          <w:bCs/>
          <w:i/>
          <w:sz w:val="20"/>
          <w:szCs w:val="20"/>
        </w:rPr>
        <w:tab/>
      </w:r>
      <w:r w:rsidRPr="00B76B16">
        <w:rPr>
          <w:bCs/>
          <w:i/>
          <w:sz w:val="20"/>
          <w:szCs w:val="20"/>
        </w:rPr>
        <w:tab/>
      </w:r>
      <w:r w:rsidRPr="00B76B16">
        <w:rPr>
          <w:bCs/>
          <w:i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321"/>
        <w:gridCol w:w="49"/>
        <w:gridCol w:w="10104"/>
        <w:gridCol w:w="861"/>
        <w:gridCol w:w="1152"/>
      </w:tblGrid>
      <w:tr w:rsidR="00547A94" w:rsidRPr="00B76B16" w:rsidTr="00A27A48">
        <w:trPr>
          <w:trHeight w:val="20"/>
        </w:trPr>
        <w:tc>
          <w:tcPr>
            <w:tcW w:w="665" w:type="pct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628" w:type="pct"/>
            <w:gridSpan w:val="3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76B16">
              <w:rPr>
                <w:bCs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03" w:type="pct"/>
            <w:shd w:val="clear" w:color="auto" w:fill="auto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03" w:type="pct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47A94" w:rsidRPr="00B76B16" w:rsidTr="00A27A48">
        <w:trPr>
          <w:trHeight w:val="20"/>
        </w:trPr>
        <w:tc>
          <w:tcPr>
            <w:tcW w:w="665" w:type="pct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28" w:type="pct"/>
            <w:gridSpan w:val="3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3" w:type="pct"/>
            <w:shd w:val="clear" w:color="auto" w:fill="auto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7A94" w:rsidRPr="00B76B16" w:rsidTr="00A27A48">
        <w:trPr>
          <w:trHeight w:val="20"/>
        </w:trPr>
        <w:tc>
          <w:tcPr>
            <w:tcW w:w="665" w:type="pct"/>
          </w:tcPr>
          <w:p w:rsidR="00547A94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B76B16">
              <w:rPr>
                <w:b/>
                <w:sz w:val="20"/>
                <w:szCs w:val="20"/>
              </w:rPr>
              <w:t>Раздел 1 Понятие о финансах и финансовой системе, управлении финансами</w:t>
            </w:r>
          </w:p>
        </w:tc>
        <w:tc>
          <w:tcPr>
            <w:tcW w:w="3628" w:type="pct"/>
            <w:gridSpan w:val="3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</w:tcPr>
          <w:p w:rsidR="00547A94" w:rsidRPr="00B76B16" w:rsidRDefault="008C69F1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76B16">
              <w:rPr>
                <w:b/>
                <w:bCs/>
                <w:i/>
                <w:sz w:val="20"/>
                <w:szCs w:val="20"/>
              </w:rPr>
              <w:t>3</w:t>
            </w:r>
            <w:r w:rsidR="00D9776A" w:rsidRPr="00B76B16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403" w:type="pct"/>
            <w:vMerge w:val="restart"/>
            <w:shd w:val="clear" w:color="auto" w:fill="BFBFBF"/>
          </w:tcPr>
          <w:p w:rsidR="00547A94" w:rsidRPr="00B76B16" w:rsidRDefault="00547A94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65D45" w:rsidRPr="00B76B16" w:rsidTr="00A27A48">
        <w:trPr>
          <w:trHeight w:val="20"/>
        </w:trPr>
        <w:tc>
          <w:tcPr>
            <w:tcW w:w="665" w:type="pct"/>
            <w:vMerge w:val="restart"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B76B16">
              <w:rPr>
                <w:b/>
                <w:sz w:val="20"/>
                <w:szCs w:val="20"/>
              </w:rPr>
              <w:t>Тема 1.1 Социально-экономическая сущность финансов и их функции в условиях рыночной экономики</w:t>
            </w:r>
          </w:p>
        </w:tc>
        <w:tc>
          <w:tcPr>
            <w:tcW w:w="3628" w:type="pct"/>
            <w:gridSpan w:val="3"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03" w:type="pct"/>
            <w:vMerge/>
            <w:shd w:val="clear" w:color="auto" w:fill="BFBFBF"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65D45" w:rsidRPr="00B76B16" w:rsidTr="00A27A48">
        <w:trPr>
          <w:trHeight w:val="594"/>
        </w:trPr>
        <w:tc>
          <w:tcPr>
            <w:tcW w:w="665" w:type="pct"/>
            <w:vMerge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vMerge w:val="restart"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511" w:type="pct"/>
            <w:gridSpan w:val="2"/>
          </w:tcPr>
          <w:p w:rsidR="00865D45" w:rsidRPr="00B76B16" w:rsidRDefault="00865D45" w:rsidP="00B76B16">
            <w:pPr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 xml:space="preserve">Понятие о финансах, история их возникновения. Сущность и функции финансов и роль их в экономике. Сферы финансовых отношений. Типы финансовых отношений. Финансовые ресурсы и их состав. Роль финансов в расширенном воспроизводстве. </w:t>
            </w:r>
          </w:p>
        </w:tc>
        <w:tc>
          <w:tcPr>
            <w:tcW w:w="303" w:type="pct"/>
            <w:vMerge/>
            <w:shd w:val="clear" w:color="auto" w:fill="auto"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shd w:val="clear" w:color="auto" w:fill="auto"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1</w:t>
            </w:r>
          </w:p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65D45" w:rsidRPr="00B76B16" w:rsidTr="00A27A48">
        <w:trPr>
          <w:trHeight w:val="594"/>
        </w:trPr>
        <w:tc>
          <w:tcPr>
            <w:tcW w:w="665" w:type="pct"/>
            <w:vMerge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vMerge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511" w:type="pct"/>
            <w:gridSpan w:val="2"/>
          </w:tcPr>
          <w:p w:rsidR="00865D45" w:rsidRPr="00B76B16" w:rsidRDefault="00865D45" w:rsidP="00B76B16">
            <w:pPr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Финансовая система, её сферы. Финансовые потоки и их взаимосвязь.</w:t>
            </w:r>
          </w:p>
        </w:tc>
        <w:tc>
          <w:tcPr>
            <w:tcW w:w="303" w:type="pct"/>
            <w:vMerge/>
            <w:shd w:val="clear" w:color="auto" w:fill="auto"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865D45" w:rsidRPr="00B76B16" w:rsidRDefault="00865D45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40B0A" w:rsidRPr="00B76B16" w:rsidTr="00A27A48">
        <w:trPr>
          <w:trHeight w:val="20"/>
        </w:trPr>
        <w:tc>
          <w:tcPr>
            <w:tcW w:w="665" w:type="pct"/>
            <w:vMerge w:val="restart"/>
          </w:tcPr>
          <w:p w:rsidR="00B40B0A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76B16">
              <w:rPr>
                <w:b/>
                <w:sz w:val="20"/>
                <w:szCs w:val="20"/>
              </w:rPr>
              <w:t>Тема 1.2 Деньги, денежное обращение и денежная система</w:t>
            </w:r>
          </w:p>
        </w:tc>
        <w:tc>
          <w:tcPr>
            <w:tcW w:w="3628" w:type="pct"/>
            <w:gridSpan w:val="3"/>
          </w:tcPr>
          <w:p w:rsidR="00B40B0A" w:rsidRPr="00B76B16" w:rsidRDefault="00B40B0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B40B0A" w:rsidRPr="00B76B16" w:rsidRDefault="00B40B0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auto" w:fill="BFBFBF"/>
          </w:tcPr>
          <w:p w:rsidR="00B40B0A" w:rsidRPr="00B76B16" w:rsidRDefault="00B40B0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673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489" w:type="pct"/>
          </w:tcPr>
          <w:p w:rsidR="00894068" w:rsidRPr="00B76B16" w:rsidRDefault="00894068" w:rsidP="00B76B16">
            <w:pPr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 xml:space="preserve">Сущность и функции денег. Виды денег. Понятие о денежном обращении. Наличное и безналичное обращение, их единство и взаимосвязь. Закон денежного обращения. Денежная масса и скорость обращения денег. Понятие о денежной системе. Основные типы и элементы денежной системы. 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94068" w:rsidRPr="00B76B16" w:rsidTr="00A27A48">
        <w:trPr>
          <w:trHeight w:val="541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Денежная система Российской Федерац</w:t>
            </w:r>
            <w:proofErr w:type="gramStart"/>
            <w:r w:rsidRPr="00B76B16">
              <w:rPr>
                <w:bCs/>
                <w:sz w:val="20"/>
                <w:szCs w:val="20"/>
              </w:rPr>
              <w:t>ии и её</w:t>
            </w:r>
            <w:proofErr w:type="gramEnd"/>
            <w:r w:rsidRPr="00B76B16">
              <w:rPr>
                <w:bCs/>
                <w:sz w:val="20"/>
                <w:szCs w:val="20"/>
              </w:rPr>
              <w:t xml:space="preserve"> элементы Инфляция, её сущность и формы проявления. Особенности инфляционного процесса в России. Виды и типы инфляции. Виды денежных реформ и методы их проведения.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94068" w:rsidRPr="00B76B16" w:rsidTr="00A27A48">
        <w:trPr>
          <w:trHeight w:val="266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 w:val="restart"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521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Моделирование деловых ситуаций на темы: «Сущность и функции денег», «Закон денежного обращения», «Денежная масса и скорость обращения денег».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 w:val="restart"/>
          </w:tcPr>
          <w:p w:rsidR="00894068" w:rsidRPr="00B76B16" w:rsidRDefault="00894068" w:rsidP="00B76B16">
            <w:pPr>
              <w:jc w:val="center"/>
              <w:rPr>
                <w:b/>
                <w:sz w:val="20"/>
                <w:szCs w:val="20"/>
              </w:rPr>
            </w:pPr>
            <w:r w:rsidRPr="00B76B16">
              <w:rPr>
                <w:b/>
                <w:sz w:val="20"/>
                <w:szCs w:val="20"/>
              </w:rPr>
              <w:t>Тема 1.3</w:t>
            </w:r>
          </w:p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B76B16">
              <w:rPr>
                <w:b/>
                <w:sz w:val="20"/>
                <w:szCs w:val="20"/>
              </w:rPr>
              <w:t>Экономическая сущность государственных финансов</w:t>
            </w: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60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Основные звенья (составляющие) государственных финансов. Государственные финансы: государственный бюджет, внебюджетные фонды, государственный кредит. Социально-экономическая сущность и роль бюджета государства. Основные функции бюджета. Уровни бюджетной системы Российской Федерации. Принципы функционирования бюджетной системы Российской Федерации. Федеральный бюджет – главное звено бюджетной системы, его значение в решении общегосударственных задач. Доходы федерального бюджета. Расходы федерального бюджета. Принципы бюджетного финансирования. Основные задачи в области государственных расходов. Бюджетный дефицит и методы его финансирования. Государственный кредит как экономическая и финансовая категория. Управление государственным кредитом. Государство как гарант. Государство как кредитор. Бюджетные кредиты и ссуды. Внешние кредиты. Новые виды кредитов: ипотека, лизинг, кредитные карточки. Внебюджетные фонды. Социально-экономическая сущность внебюджетных фондов. Пути создания внебюджетных фондов.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94068" w:rsidRPr="00B76B16" w:rsidTr="00A27A48">
        <w:trPr>
          <w:trHeight w:val="267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 xml:space="preserve">Источники внебюджетных фондов. Социальные и экономические внебюджетные фонды. </w:t>
            </w:r>
            <w:r w:rsidR="00624317" w:rsidRPr="00624317">
              <w:rPr>
                <w:bCs/>
                <w:sz w:val="20"/>
                <w:szCs w:val="20"/>
              </w:rPr>
              <w:t>Социальный фонд России, источники доходов и его назначение</w:t>
            </w:r>
            <w:r w:rsidRPr="00B76B16">
              <w:rPr>
                <w:bCs/>
                <w:sz w:val="20"/>
                <w:szCs w:val="20"/>
              </w:rPr>
              <w:t xml:space="preserve">. Фонды обязательного медицинского страхования Российской </w:t>
            </w:r>
            <w:r w:rsidRPr="00B76B16">
              <w:rPr>
                <w:bCs/>
                <w:sz w:val="20"/>
                <w:szCs w:val="20"/>
              </w:rPr>
              <w:lastRenderedPageBreak/>
              <w:t>Федерации (ФОМС). Обязательное медицинское страхование как составная часть государственного социального страхования. Порядок формирования и расходования Федерального и территориальных фондов медицинского страхования.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 w:val="restart"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Моделирование деловых ситуаций на темы: «Структура доходов и расходов федерального бюджета», «Анализ структуры государственного бюджета, источники финансирования дефицита бюджета».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76B1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894068" w:rsidRPr="00B76B16" w:rsidRDefault="00894068" w:rsidP="00B76B16">
            <w:pPr>
              <w:jc w:val="both"/>
              <w:rPr>
                <w:b/>
                <w:bCs/>
                <w:sz w:val="20"/>
                <w:szCs w:val="20"/>
              </w:rPr>
            </w:pPr>
            <w:r w:rsidRPr="00B76B16">
              <w:rPr>
                <w:sz w:val="20"/>
                <w:szCs w:val="20"/>
              </w:rPr>
              <w:t>-  графическое изображение структуры текста, составление плана и тезисов ответа по теме «Государственные финансы: государственный бюджет, внебюджетные фонды, государственный кредит».</w:t>
            </w:r>
          </w:p>
        </w:tc>
        <w:tc>
          <w:tcPr>
            <w:tcW w:w="303" w:type="pc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50"/>
        </w:trPr>
        <w:tc>
          <w:tcPr>
            <w:tcW w:w="665" w:type="pct"/>
            <w:vMerge w:val="restart"/>
            <w:tcBorders>
              <w:bottom w:val="single" w:sz="4" w:space="0" w:color="auto"/>
            </w:tcBorders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Тема 1.4. Финансы организаций различных форм собственности</w:t>
            </w:r>
          </w:p>
        </w:tc>
        <w:tc>
          <w:tcPr>
            <w:tcW w:w="3628" w:type="pct"/>
            <w:gridSpan w:val="3"/>
            <w:tcBorders>
              <w:bottom w:val="single" w:sz="4" w:space="0" w:color="auto"/>
            </w:tcBorders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Сущность и функции финансов коммерческих организаций: финансовые отношения, принципы финансов коммерческих организаций. Факторы, влияющие на организацию финансов коммерческих организаций. Финансы домашнего хозяйства. Домашние хозяйства как субъект экономической деятельности. Функции финансов домохозяйств. Бюджет домашнего хозяйства: доходы домашнего хозяйства, денежные расходы и их состав. Финансы учреждений и организаций, осуществляющих некоммерческую деятельность; финансы общественных объединений и пр.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403" w:type="pct"/>
            <w:vMerge w:val="restart"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Выполнение расчёта балансовой прибыли организаций, функционирующих на коммерческих началах.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Выполнение расчёта чистой прибыли по организациям различных форм собственности.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Анализ бюджета домашнего хозяйства.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76B1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894068" w:rsidRPr="00B76B16" w:rsidRDefault="00894068" w:rsidP="00B76B16">
            <w:pPr>
              <w:jc w:val="both"/>
              <w:rPr>
                <w:sz w:val="20"/>
                <w:szCs w:val="20"/>
              </w:rPr>
            </w:pPr>
            <w:r w:rsidRPr="00B76B16">
              <w:rPr>
                <w:sz w:val="20"/>
                <w:szCs w:val="20"/>
              </w:rPr>
              <w:t>- решение ситуационных производственных (профессиональных) задач по теме «Финансы организаций различных форм собственности»</w:t>
            </w:r>
          </w:p>
        </w:tc>
        <w:tc>
          <w:tcPr>
            <w:tcW w:w="303" w:type="pc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 w:val="restart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Тема 1.5. Система страхования</w:t>
            </w: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823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489" w:type="pct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Социально-экономическое содержание страхования. Участники страховых отношений. Формы организации страхового фонда. Виды страхования: социальное страхование, имущественное страхование, страхование ответственности, страхование предпринимательского риска. Объективная необходимость социального страхования. Методы формирования фонда социального страхования РФ. Страховой рынок и его структура. Перестрахование. Расчёты в страховом деле.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9776A" w:rsidRPr="00B76B16" w:rsidTr="00A27A48">
        <w:trPr>
          <w:trHeight w:val="20"/>
        </w:trPr>
        <w:tc>
          <w:tcPr>
            <w:tcW w:w="665" w:type="pct"/>
            <w:vMerge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03" w:type="pct"/>
            <w:vMerge w:val="restart"/>
            <w:shd w:val="clear" w:color="auto" w:fill="BFBFBF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141"/>
        </w:trPr>
        <w:tc>
          <w:tcPr>
            <w:tcW w:w="665" w:type="pct"/>
            <w:vMerge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</w:tcPr>
          <w:p w:rsidR="00D9776A" w:rsidRPr="00B76B16" w:rsidRDefault="00D9776A" w:rsidP="00B76B16">
            <w:pPr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 xml:space="preserve">Страховой риск. Актуарные расчеты при заключении договора страхования. </w:t>
            </w:r>
          </w:p>
        </w:tc>
        <w:tc>
          <w:tcPr>
            <w:tcW w:w="303" w:type="pct"/>
            <w:vMerge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141"/>
        </w:trPr>
        <w:tc>
          <w:tcPr>
            <w:tcW w:w="665" w:type="pct"/>
            <w:vMerge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9" w:type="pct"/>
          </w:tcPr>
          <w:p w:rsidR="00D9776A" w:rsidRPr="00B76B16" w:rsidRDefault="00D9776A" w:rsidP="00B76B16">
            <w:pPr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Особенности страховой деятельности на примере российской страховой компании. Регулирование рынка страховых услуг в РФ.</w:t>
            </w:r>
          </w:p>
        </w:tc>
        <w:tc>
          <w:tcPr>
            <w:tcW w:w="303" w:type="pct"/>
            <w:vMerge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76B1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B76B16">
              <w:rPr>
                <w:sz w:val="20"/>
                <w:szCs w:val="20"/>
              </w:rPr>
              <w:t>- систематическая проработка конспектов занятий, учебной и специальной экономической литературы (по вопросам к параграфам, главам учебных пособий, составленным преподавателем) по теме «Система страхования».</w:t>
            </w:r>
          </w:p>
        </w:tc>
        <w:tc>
          <w:tcPr>
            <w:tcW w:w="303" w:type="pct"/>
            <w:shd w:val="clear" w:color="auto" w:fill="auto"/>
          </w:tcPr>
          <w:p w:rsidR="00894068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352"/>
        </w:trPr>
        <w:tc>
          <w:tcPr>
            <w:tcW w:w="665" w:type="pct"/>
          </w:tcPr>
          <w:p w:rsidR="00894068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 xml:space="preserve">Раздел 2. </w:t>
            </w:r>
            <w:proofErr w:type="gramStart"/>
            <w:r w:rsidRPr="00B76B16">
              <w:rPr>
                <w:b/>
                <w:bCs/>
                <w:sz w:val="20"/>
                <w:szCs w:val="20"/>
              </w:rPr>
              <w:t>Структура кредитной и банковская системы</w:t>
            </w:r>
            <w:proofErr w:type="gramEnd"/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</w:tcPr>
          <w:p w:rsidR="00894068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76B16"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 w:val="restart"/>
          </w:tcPr>
          <w:p w:rsidR="001A633D" w:rsidRPr="00B76B16" w:rsidRDefault="001A633D" w:rsidP="00B76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Тема 2.1</w:t>
            </w:r>
          </w:p>
          <w:p w:rsidR="00894068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lastRenderedPageBreak/>
              <w:t>Банковская система Российской Федерации</w:t>
            </w: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834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489" w:type="pct"/>
          </w:tcPr>
          <w:p w:rsidR="00894068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Банковская система РФ, её структура и функции отдельных звеньев. Задачи и функции Центрального банка России. Роль Центрального банка России в регулировании денежно-кредитной системы. Коммерческие банки России. Функции коммерческих банков. Виды банковских операций. Кредитная политика коммерческих банков. Организация и порядок кредитования. Принципы кредитования. Кредитный договор. Инвестиционная деятельность и политика коммерческих банков. Комиссионно-посреднические операции коммерческих банков. Функции Сберегательного банка и его операции. Виды вкладов и ценных бумаг Сберегательного банка.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94068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403" w:type="pct"/>
            <w:vMerge w:val="restart"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</w:tcPr>
          <w:p w:rsidR="00894068" w:rsidRPr="00B76B16" w:rsidRDefault="001A633D" w:rsidP="00B76B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Выполнение расчёта процентного дохода от вклада денежных средств.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9" w:type="pct"/>
          </w:tcPr>
          <w:p w:rsidR="00894068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Выполнение расчёта суммы начисленных процентов за пользование кредитом.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89" w:type="pct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Расчет простых</w:t>
            </w:r>
            <w:r w:rsidR="001A633D" w:rsidRPr="00B76B16">
              <w:rPr>
                <w:bCs/>
                <w:sz w:val="20"/>
                <w:szCs w:val="20"/>
              </w:rPr>
              <w:t xml:space="preserve"> и</w:t>
            </w:r>
            <w:r w:rsidRPr="00B76B16">
              <w:rPr>
                <w:bCs/>
                <w:sz w:val="20"/>
                <w:szCs w:val="20"/>
              </w:rPr>
              <w:t xml:space="preserve"> </w:t>
            </w:r>
            <w:r w:rsidR="001A633D" w:rsidRPr="00B76B16">
              <w:rPr>
                <w:bCs/>
                <w:sz w:val="20"/>
                <w:szCs w:val="20"/>
              </w:rPr>
              <w:t xml:space="preserve">сложных </w:t>
            </w:r>
            <w:r w:rsidRPr="00B76B16">
              <w:rPr>
                <w:bCs/>
                <w:sz w:val="20"/>
                <w:szCs w:val="20"/>
              </w:rPr>
              <w:t>процентов.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76B1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- подготовка реферата (компьютерной презентации) на тему: “Коммерческие банки, их функции”;</w:t>
            </w:r>
          </w:p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sz w:val="20"/>
                <w:szCs w:val="20"/>
              </w:rPr>
              <w:t>- составление тематических кроссвордов по теме «Банковская система РФ»</w:t>
            </w:r>
          </w:p>
        </w:tc>
        <w:tc>
          <w:tcPr>
            <w:tcW w:w="303" w:type="pct"/>
            <w:shd w:val="clear" w:color="auto" w:fill="auto"/>
          </w:tcPr>
          <w:p w:rsidR="00894068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A633D" w:rsidRPr="00B76B16" w:rsidTr="00A27A48">
        <w:trPr>
          <w:trHeight w:val="20"/>
        </w:trPr>
        <w:tc>
          <w:tcPr>
            <w:tcW w:w="665" w:type="pct"/>
            <w:vMerge w:val="restart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Тема 2.2 Развитие кредитного дела в Российской Федерации</w:t>
            </w:r>
          </w:p>
        </w:tc>
        <w:tc>
          <w:tcPr>
            <w:tcW w:w="3628" w:type="pct"/>
            <w:gridSpan w:val="3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1A633D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03" w:type="pct"/>
            <w:vMerge/>
            <w:shd w:val="clear" w:color="auto" w:fill="BFBFBF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A633D" w:rsidRPr="00B76B16" w:rsidTr="00A27A48">
        <w:trPr>
          <w:trHeight w:val="309"/>
        </w:trPr>
        <w:tc>
          <w:tcPr>
            <w:tcW w:w="665" w:type="pct"/>
            <w:vMerge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489" w:type="pct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Понятие «кредит». Необходимость кредита. Сущность кредита и его элементы. Кредит как форма движения ссудного капитала. Особенности и источники ссудного капитала. Структура рынка ссудных капиталов. Понятие «ссудный процент» и его значение. Основные критерии дифференциации процентных ставок. Основные принципы кредита. Функции кредита. Роль кредита в экономике. Классификация кредита по базовым признакам. Банковский кредит как наиболее распространённая форма кредитных отношений в экономике. Сроки погашения. Способы погашения и взимания ссудного процента. Наличие обеспечения. Целевое назначение. Категории заёмщиков. Коммерческий кредит как одна из первых форм кредитных отношений в экономике.</w:t>
            </w:r>
          </w:p>
        </w:tc>
        <w:tc>
          <w:tcPr>
            <w:tcW w:w="303" w:type="pct"/>
            <w:vMerge/>
            <w:shd w:val="clear" w:color="auto" w:fill="auto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A633D" w:rsidRPr="00B76B16" w:rsidTr="00A27A48">
        <w:trPr>
          <w:trHeight w:val="385"/>
        </w:trPr>
        <w:tc>
          <w:tcPr>
            <w:tcW w:w="665" w:type="pct"/>
            <w:vMerge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9" w:type="pct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Формы векселей. Потребительский кредит как целевая форма кредитования физических лиц. Государственный кредит и его признаки.</w:t>
            </w:r>
            <w:r w:rsidR="00D9776A" w:rsidRPr="00B76B16">
              <w:rPr>
                <w:bCs/>
                <w:sz w:val="20"/>
                <w:szCs w:val="20"/>
              </w:rPr>
              <w:t xml:space="preserve"> Международный кредит и его классификация по базовым признакам. Ростовщический кредит как специфическая форма кредита.</w:t>
            </w:r>
          </w:p>
        </w:tc>
        <w:tc>
          <w:tcPr>
            <w:tcW w:w="303" w:type="pct"/>
            <w:vMerge/>
            <w:shd w:val="clear" w:color="auto" w:fill="auto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03" w:type="pct"/>
            <w:vMerge w:val="restart"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</w:tcPr>
          <w:p w:rsidR="00894068" w:rsidRPr="00B76B16" w:rsidRDefault="001A633D" w:rsidP="00B76B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Выполнение расчёта суммы начисленных процентов за пользование кредитом.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9" w:type="pct"/>
          </w:tcPr>
          <w:p w:rsidR="00894068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Выполнение расчёта показателей кредитоспособности и платёжеспособности предприятия.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711"/>
        </w:trPr>
        <w:tc>
          <w:tcPr>
            <w:tcW w:w="665" w:type="pct"/>
          </w:tcPr>
          <w:p w:rsidR="00894068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Раздел 3 Функционирование первичного и вторичного рынка ценных бумаг</w:t>
            </w: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</w:tcPr>
          <w:p w:rsidR="00894068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76B16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 w:val="restart"/>
          </w:tcPr>
          <w:p w:rsidR="001A633D" w:rsidRPr="00B76B16" w:rsidRDefault="001A633D" w:rsidP="00B76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Тема 3.1</w:t>
            </w:r>
          </w:p>
          <w:p w:rsidR="00894068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Рынок ценных бумаг</w:t>
            </w: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A633D" w:rsidRPr="00B76B16" w:rsidTr="00A27A48">
        <w:trPr>
          <w:trHeight w:val="409"/>
        </w:trPr>
        <w:tc>
          <w:tcPr>
            <w:tcW w:w="665" w:type="pct"/>
            <w:vMerge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489" w:type="pct"/>
          </w:tcPr>
          <w:p w:rsidR="001A633D" w:rsidRPr="00B76B16" w:rsidRDefault="001A633D" w:rsidP="00B76B16">
            <w:pPr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 xml:space="preserve">Понятие «ценная бумага». Классификация ценных бумаг. Основные виды ценных бумаг. Акции: условия выпуска, виды, правила выплаты дивидендов. Виды облигаций, их выпуск, доходы от облигаций. Сберегательные и депозитные сертификаты. Вексель, его виды и особенности. Производные ценные бумаги. Структура рынка ценных бумаг. Характер деятельности и функции профессиональных участников рынка ценных бумаг. </w:t>
            </w:r>
          </w:p>
        </w:tc>
        <w:tc>
          <w:tcPr>
            <w:tcW w:w="303" w:type="pct"/>
            <w:vMerge/>
            <w:shd w:val="clear" w:color="auto" w:fill="auto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A633D" w:rsidRPr="00B76B16" w:rsidTr="00A27A48">
        <w:trPr>
          <w:trHeight w:val="1189"/>
        </w:trPr>
        <w:tc>
          <w:tcPr>
            <w:tcW w:w="665" w:type="pct"/>
            <w:vMerge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9" w:type="pct"/>
          </w:tcPr>
          <w:p w:rsidR="001A633D" w:rsidRPr="00B76B16" w:rsidRDefault="001A633D" w:rsidP="00B76B16">
            <w:pPr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Сущность фондовой биржи и её значение для рыночной экономики. Формы бирж. Цель и задачи фондовых бирж. Требования, предъявляемые к фондовой бирже. Условия создания и деятельности фондовых бирж. Фондовые биржи в России, этапы их развития. Современная биржевая ситуация в России. Биржевая торговля. Виды биржевых сделок. Биржевые индексы и их место в биржевой торговле. Виды инвестиционных фондов в Российской Федерации. Общая характеристика современного российского рынка ценных бумаг. Деятельность организации на фондовом рынке.</w:t>
            </w:r>
          </w:p>
        </w:tc>
        <w:tc>
          <w:tcPr>
            <w:tcW w:w="303" w:type="pct"/>
            <w:vMerge/>
            <w:shd w:val="clear" w:color="auto" w:fill="auto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1A633D" w:rsidRPr="00B76B16" w:rsidRDefault="001A633D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94068" w:rsidRPr="00B76B16" w:rsidTr="00A27A48">
        <w:trPr>
          <w:trHeight w:val="20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 w:val="restart"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4068" w:rsidRPr="00B76B16" w:rsidTr="00022003">
        <w:trPr>
          <w:trHeight w:val="165"/>
        </w:trPr>
        <w:tc>
          <w:tcPr>
            <w:tcW w:w="665" w:type="pct"/>
            <w:vMerge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  <w:tcBorders>
              <w:top w:val="single" w:sz="4" w:space="0" w:color="auto"/>
            </w:tcBorders>
          </w:tcPr>
          <w:p w:rsidR="00894068" w:rsidRPr="00B76B16" w:rsidRDefault="001A633D" w:rsidP="00B76B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 xml:space="preserve">Составление сравнительной характеристики различных ценных бумаг по степени доходности и риска. </w:t>
            </w:r>
            <w:r w:rsidRPr="00B76B16">
              <w:rPr>
                <w:bCs/>
                <w:sz w:val="20"/>
                <w:szCs w:val="20"/>
              </w:rPr>
              <w:lastRenderedPageBreak/>
              <w:t>Выполнение расчёта рыночной стоимости ценных бумаг. Определение суммы дивидендов по акциям.</w:t>
            </w:r>
          </w:p>
        </w:tc>
        <w:tc>
          <w:tcPr>
            <w:tcW w:w="303" w:type="pct"/>
            <w:vMerge/>
            <w:shd w:val="clear" w:color="auto" w:fill="auto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894068" w:rsidRPr="00B76B16" w:rsidRDefault="00894068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635"/>
        </w:trPr>
        <w:tc>
          <w:tcPr>
            <w:tcW w:w="665" w:type="pct"/>
            <w:vMerge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76B1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- подготовка к практическим работам с использованием методических рекомендаций преподавателя по теме «Рынок ценных бумаг», оформление работ, отчётов и подготовка к их защите</w:t>
            </w:r>
          </w:p>
        </w:tc>
        <w:tc>
          <w:tcPr>
            <w:tcW w:w="303" w:type="pc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/>
            <w:shd w:val="clear" w:color="auto" w:fill="BFBFBF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20"/>
        </w:trPr>
        <w:tc>
          <w:tcPr>
            <w:tcW w:w="665" w:type="pct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Раздел 4.  Международные валютно-финансовые и кредитные отношения</w:t>
            </w:r>
          </w:p>
        </w:tc>
        <w:tc>
          <w:tcPr>
            <w:tcW w:w="3628" w:type="pct"/>
            <w:gridSpan w:val="3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76B16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403" w:type="pct"/>
            <w:vMerge/>
            <w:shd w:val="clear" w:color="auto" w:fill="BFBFBF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20"/>
        </w:trPr>
        <w:tc>
          <w:tcPr>
            <w:tcW w:w="665" w:type="pct"/>
            <w:vMerge w:val="restart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Тема 4.1 Валютные отношения и валютная система</w:t>
            </w:r>
          </w:p>
        </w:tc>
        <w:tc>
          <w:tcPr>
            <w:tcW w:w="3628" w:type="pct"/>
            <w:gridSpan w:val="3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/>
            <w:shd w:val="clear" w:color="auto" w:fill="BFBFBF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910"/>
        </w:trPr>
        <w:tc>
          <w:tcPr>
            <w:tcW w:w="665" w:type="pct"/>
            <w:vMerge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489" w:type="pct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Валюта и валютные отношения. Валютная система как совокупность экономических отношений, связанных с функционированием валюты. Национальная, мировая и международная валютные системы. Котировка валют. Валютный курс, инструменты его регулирования. Валютные ценности. Конвертируемость валюты. Валютные операции. Валютный рынок. Валютные запасы. Валютные фонды организаций. Валютное регулирование и валютный контроль.</w:t>
            </w:r>
          </w:p>
        </w:tc>
        <w:tc>
          <w:tcPr>
            <w:tcW w:w="303" w:type="pct"/>
            <w:vMerge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20"/>
        </w:trPr>
        <w:tc>
          <w:tcPr>
            <w:tcW w:w="665" w:type="pct"/>
            <w:vMerge w:val="restart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Тема 4.2 Международные кредитные отношения</w:t>
            </w:r>
          </w:p>
        </w:tc>
        <w:tc>
          <w:tcPr>
            <w:tcW w:w="3628" w:type="pct"/>
            <w:gridSpan w:val="3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BFBFBF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501"/>
        </w:trPr>
        <w:tc>
          <w:tcPr>
            <w:tcW w:w="665" w:type="pct"/>
            <w:vMerge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489" w:type="pct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Международное экономическое сотрудничество в современных условиях. Международный валютный фонд (МВФ), его цели. Формирование капитала МВФ. Виды кредитов МВФ. Международный банк реконструкции и развития (МБРР), его цели. Источники ресурсов банка. Виды кредитов МБРР. Международная ассоциация развития (МАР), Международная финансовая корпорация (МФК), Агентство по гарантиям многосторонних инвестиций и цели их деятельности. Банк международных расчётов (БМР), его задачи. Региональные валютно-кредитные организации и их цели. Парижский и Лондонский клубы, их роль в решении финансовых проблем страны-должника. Всемирная торговая организация (ВТО).</w:t>
            </w:r>
          </w:p>
        </w:tc>
        <w:tc>
          <w:tcPr>
            <w:tcW w:w="303" w:type="pct"/>
            <w:vMerge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D9776A" w:rsidRPr="00B76B16" w:rsidTr="00A27A48">
        <w:trPr>
          <w:trHeight w:val="344"/>
        </w:trPr>
        <w:tc>
          <w:tcPr>
            <w:tcW w:w="665" w:type="pct"/>
            <w:vMerge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8" w:type="pct"/>
            <w:gridSpan w:val="3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03" w:type="pct"/>
            <w:vMerge w:val="restart"/>
            <w:shd w:val="clear" w:color="auto" w:fill="BFBFBF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344"/>
        </w:trPr>
        <w:tc>
          <w:tcPr>
            <w:tcW w:w="665" w:type="pct"/>
            <w:vMerge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9" w:type="pct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>Платежный баланс Российской Федерации за определенный период (год), анализ хозяйственных операций страны.</w:t>
            </w:r>
          </w:p>
        </w:tc>
        <w:tc>
          <w:tcPr>
            <w:tcW w:w="303" w:type="pct"/>
            <w:vMerge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20"/>
        </w:trPr>
        <w:tc>
          <w:tcPr>
            <w:tcW w:w="4294" w:type="pct"/>
            <w:gridSpan w:val="4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</w:p>
        </w:tc>
        <w:tc>
          <w:tcPr>
            <w:tcW w:w="303" w:type="pc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20"/>
        </w:trPr>
        <w:tc>
          <w:tcPr>
            <w:tcW w:w="4294" w:type="pct"/>
            <w:gridSpan w:val="4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6B16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76B1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B76B16">
              <w:rPr>
                <w:bCs/>
                <w:sz w:val="20"/>
                <w:szCs w:val="20"/>
              </w:rPr>
              <w:t xml:space="preserve"> над курсовой работой (проектом)</w:t>
            </w:r>
          </w:p>
        </w:tc>
        <w:tc>
          <w:tcPr>
            <w:tcW w:w="303" w:type="pc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76B1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9776A" w:rsidRPr="00B76B16" w:rsidTr="00A27A48">
        <w:trPr>
          <w:trHeight w:val="20"/>
        </w:trPr>
        <w:tc>
          <w:tcPr>
            <w:tcW w:w="4294" w:type="pct"/>
            <w:gridSpan w:val="4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B76B1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03" w:type="pct"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76B16">
              <w:rPr>
                <w:b/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403" w:type="pct"/>
            <w:vMerge/>
            <w:shd w:val="clear" w:color="auto" w:fill="auto"/>
          </w:tcPr>
          <w:p w:rsidR="00D9776A" w:rsidRPr="00B76B16" w:rsidRDefault="00D9776A" w:rsidP="00B7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highlight w:val="green"/>
        </w:rPr>
        <w:sectPr w:rsidR="00547A94" w:rsidRPr="00B76B16" w:rsidSect="00B76B16">
          <w:type w:val="continuous"/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547A94" w:rsidRPr="00A27A48" w:rsidRDefault="00547A94" w:rsidP="00A27A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27A48">
        <w:rPr>
          <w:b/>
          <w:caps/>
        </w:rPr>
        <w:lastRenderedPageBreak/>
        <w:t>3. условия реализации программы дисциплины</w:t>
      </w: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A27A48">
        <w:rPr>
          <w:b/>
          <w:bCs/>
        </w:rPr>
        <w:t>3.1. Требования к минимальному материально-техническому обеспечению</w:t>
      </w: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</w:rPr>
      </w:pPr>
      <w:r w:rsidRPr="00A27A48">
        <w:rPr>
          <w:bCs/>
        </w:rPr>
        <w:t xml:space="preserve">Реализация программы дисциплины требует наличия учебного кабинета </w:t>
      </w:r>
      <w:r w:rsidRPr="00A27A48">
        <w:rPr>
          <w:bCs/>
          <w:iCs/>
        </w:rPr>
        <w:t xml:space="preserve">финансов, денежного обращения и кредита. </w:t>
      </w:r>
    </w:p>
    <w:p w:rsidR="00547A94" w:rsidRPr="00A27A48" w:rsidRDefault="00547A94" w:rsidP="00A27A48">
      <w:pPr>
        <w:pStyle w:val="21"/>
        <w:widowControl w:val="0"/>
        <w:tabs>
          <w:tab w:val="left" w:pos="0"/>
        </w:tabs>
        <w:spacing w:after="0" w:line="240" w:lineRule="auto"/>
        <w:ind w:firstLine="709"/>
        <w:jc w:val="both"/>
        <w:rPr>
          <w:bCs/>
          <w:u w:val="single"/>
        </w:rPr>
      </w:pPr>
      <w:r w:rsidRPr="00A27A48">
        <w:rPr>
          <w:bCs/>
          <w:u w:val="single"/>
        </w:rPr>
        <w:t xml:space="preserve">Оборудование учебного кабинета: </w:t>
      </w:r>
    </w:p>
    <w:p w:rsidR="00547A94" w:rsidRPr="00A27A48" w:rsidRDefault="00547A94" w:rsidP="00A27A48">
      <w:pPr>
        <w:pStyle w:val="western"/>
        <w:spacing w:before="0" w:beforeAutospacing="0" w:after="0"/>
        <w:ind w:firstLine="709"/>
      </w:pPr>
      <w:r w:rsidRPr="00A27A48">
        <w:t xml:space="preserve">- посадочные места по количеству </w:t>
      </w:r>
      <w:proofErr w:type="gramStart"/>
      <w:r w:rsidRPr="00A27A48">
        <w:t>обучающихся</w:t>
      </w:r>
      <w:proofErr w:type="gramEnd"/>
      <w:r w:rsidRPr="00A27A48">
        <w:t>;</w:t>
      </w:r>
    </w:p>
    <w:p w:rsidR="00547A94" w:rsidRPr="00A27A48" w:rsidRDefault="00547A94" w:rsidP="00A27A48">
      <w:pPr>
        <w:pStyle w:val="western"/>
        <w:spacing w:before="0" w:beforeAutospacing="0" w:after="0"/>
        <w:ind w:firstLine="709"/>
      </w:pPr>
      <w:r w:rsidRPr="00A27A48">
        <w:t>- рабочее место преподавателя;</w:t>
      </w:r>
    </w:p>
    <w:p w:rsidR="00547A94" w:rsidRPr="00A27A48" w:rsidRDefault="00547A94" w:rsidP="00A27A48">
      <w:pPr>
        <w:pStyle w:val="21"/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A27A48">
        <w:t>- комплект законодательных и нормативных документов;</w:t>
      </w:r>
    </w:p>
    <w:p w:rsidR="00547A94" w:rsidRPr="00A27A48" w:rsidRDefault="00547A94" w:rsidP="00A27A48">
      <w:pPr>
        <w:pStyle w:val="21"/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A27A48">
        <w:t>- комплект учебно-методической документации;</w:t>
      </w:r>
    </w:p>
    <w:p w:rsidR="00547A94" w:rsidRPr="00A27A48" w:rsidRDefault="00547A94" w:rsidP="00A27A48">
      <w:pPr>
        <w:pStyle w:val="21"/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A27A48">
        <w:t>- комплект учебно-методических материалов.</w:t>
      </w:r>
    </w:p>
    <w:p w:rsidR="00547A94" w:rsidRPr="00A27A48" w:rsidRDefault="00547A94" w:rsidP="00A27A48">
      <w:pPr>
        <w:widowControl w:val="0"/>
        <w:kinsoku w:val="0"/>
        <w:ind w:firstLine="709"/>
        <w:jc w:val="both"/>
        <w:rPr>
          <w:bCs/>
          <w:u w:val="single"/>
        </w:rPr>
      </w:pPr>
      <w:r w:rsidRPr="00A27A48">
        <w:rPr>
          <w:bCs/>
          <w:u w:val="single"/>
        </w:rPr>
        <w:t xml:space="preserve">Технические средства обучения: </w:t>
      </w:r>
    </w:p>
    <w:p w:rsidR="00547A94" w:rsidRPr="00A27A48" w:rsidRDefault="00547A94" w:rsidP="00A27A48">
      <w:pPr>
        <w:pStyle w:val="21"/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A27A48">
        <w:t>- компьютер;</w:t>
      </w:r>
    </w:p>
    <w:p w:rsidR="00547A94" w:rsidRPr="00A27A48" w:rsidRDefault="00547A94" w:rsidP="00A27A48">
      <w:pPr>
        <w:pStyle w:val="21"/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A27A48">
        <w:t xml:space="preserve">- мультимедийный проектор; </w:t>
      </w:r>
    </w:p>
    <w:p w:rsidR="00547A94" w:rsidRPr="00A27A48" w:rsidRDefault="00547A94" w:rsidP="00A27A48">
      <w:pPr>
        <w:pStyle w:val="21"/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A27A48">
        <w:t>- принтер;</w:t>
      </w:r>
    </w:p>
    <w:p w:rsidR="00547A94" w:rsidRPr="00A27A48" w:rsidRDefault="00547A94" w:rsidP="00A27A48">
      <w:pPr>
        <w:pStyle w:val="21"/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A27A48">
        <w:rPr>
          <w:bCs/>
        </w:rPr>
        <w:t>-интерактивная доска</w:t>
      </w:r>
    </w:p>
    <w:p w:rsidR="00547A94" w:rsidRPr="00A27A48" w:rsidRDefault="00547A94" w:rsidP="00A27A48">
      <w:pPr>
        <w:pStyle w:val="21"/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A27A48">
        <w:t>- программное обеспечение общего и профессионального назначения.</w:t>
      </w: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547A94" w:rsidRPr="00A27A48" w:rsidRDefault="00547A94" w:rsidP="00A27A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A27A48">
        <w:rPr>
          <w:b/>
        </w:rPr>
        <w:t>3.2. Информационное обеспечение обучения</w:t>
      </w: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A27A4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A27A48">
        <w:rPr>
          <w:b/>
          <w:bCs/>
        </w:rPr>
        <w:t>Основные источники:</w:t>
      </w:r>
    </w:p>
    <w:p w:rsidR="00E22430" w:rsidRPr="00624317" w:rsidRDefault="00547A94" w:rsidP="00A27A48">
      <w:pPr>
        <w:ind w:firstLine="709"/>
        <w:contextualSpacing/>
        <w:jc w:val="both"/>
      </w:pPr>
      <w:r w:rsidRPr="00624317">
        <w:rPr>
          <w:bCs/>
        </w:rPr>
        <w:t>1.</w:t>
      </w:r>
      <w:r w:rsidR="00E22430" w:rsidRPr="00624317">
        <w:t xml:space="preserve"> </w:t>
      </w:r>
      <w:r w:rsidR="00624317" w:rsidRPr="00624317">
        <w:rPr>
          <w:color w:val="202023"/>
          <w:shd w:val="clear" w:color="auto" w:fill="FFFFFF"/>
        </w:rPr>
        <w:t>Климович, В. П. Финансы, денежное обращение и кред</w:t>
      </w:r>
      <w:r w:rsidR="00624317" w:rsidRPr="00624317">
        <w:rPr>
          <w:color w:val="202023"/>
          <w:shd w:val="clear" w:color="auto" w:fill="FFFFFF"/>
        </w:rPr>
        <w:t>ит</w:t>
      </w:r>
      <w:proofErr w:type="gramStart"/>
      <w:r w:rsidR="00624317" w:rsidRPr="00624317">
        <w:rPr>
          <w:color w:val="202023"/>
          <w:shd w:val="clear" w:color="auto" w:fill="FFFFFF"/>
        </w:rPr>
        <w:t xml:space="preserve"> :</w:t>
      </w:r>
      <w:proofErr w:type="gramEnd"/>
      <w:r w:rsidR="00624317" w:rsidRPr="00624317">
        <w:rPr>
          <w:color w:val="202023"/>
          <w:shd w:val="clear" w:color="auto" w:fill="FFFFFF"/>
        </w:rPr>
        <w:t xml:space="preserve"> учебник / В.П. Климович </w:t>
      </w:r>
      <w:r w:rsidR="00624317">
        <w:rPr>
          <w:color w:val="202023"/>
          <w:shd w:val="clear" w:color="auto" w:fill="FFFFFF"/>
        </w:rPr>
        <w:t xml:space="preserve">- </w:t>
      </w:r>
      <w:r w:rsidR="00624317" w:rsidRPr="00624317">
        <w:rPr>
          <w:color w:val="202023"/>
          <w:shd w:val="clear" w:color="auto" w:fill="FFFFFF"/>
        </w:rPr>
        <w:t xml:space="preserve">4-е изд., </w:t>
      </w:r>
      <w:proofErr w:type="spellStart"/>
      <w:r w:rsidR="00624317" w:rsidRPr="00624317">
        <w:rPr>
          <w:color w:val="202023"/>
          <w:shd w:val="clear" w:color="auto" w:fill="FFFFFF"/>
        </w:rPr>
        <w:t>перераб</w:t>
      </w:r>
      <w:proofErr w:type="spellEnd"/>
      <w:r w:rsidR="00624317" w:rsidRPr="00624317">
        <w:rPr>
          <w:color w:val="202023"/>
          <w:shd w:val="clear" w:color="auto" w:fill="FFFFFF"/>
        </w:rPr>
        <w:t>. и доп. — Москва : ФОРУМ</w:t>
      </w:r>
      <w:proofErr w:type="gramStart"/>
      <w:r w:rsidR="00624317" w:rsidRPr="00624317">
        <w:rPr>
          <w:color w:val="202023"/>
          <w:shd w:val="clear" w:color="auto" w:fill="FFFFFF"/>
        </w:rPr>
        <w:t xml:space="preserve"> :</w:t>
      </w:r>
      <w:proofErr w:type="gramEnd"/>
      <w:r w:rsidR="00624317" w:rsidRPr="00624317">
        <w:rPr>
          <w:color w:val="202023"/>
          <w:shd w:val="clear" w:color="auto" w:fill="FFFFFF"/>
        </w:rPr>
        <w:t xml:space="preserve"> ИНФРА-М, 2024. — 336 с.</w:t>
      </w:r>
    </w:p>
    <w:p w:rsidR="00E22430" w:rsidRPr="00A27A48" w:rsidRDefault="00E22430" w:rsidP="00A27A48">
      <w:pPr>
        <w:ind w:firstLine="709"/>
        <w:contextualSpacing/>
        <w:jc w:val="both"/>
      </w:pPr>
      <w:r w:rsidRPr="00A27A48">
        <w:t>2. Финансы, денежное обращение и кредит: учебник</w:t>
      </w:r>
      <w:proofErr w:type="gramStart"/>
      <w:r w:rsidR="00A27A48">
        <w:t>.</w:t>
      </w:r>
      <w:proofErr w:type="gramEnd"/>
      <w:r w:rsidR="00A27A48">
        <w:t xml:space="preserve"> </w:t>
      </w:r>
      <w:r w:rsidRPr="00A27A48">
        <w:t xml:space="preserve">/ </w:t>
      </w:r>
      <w:proofErr w:type="gramStart"/>
      <w:r w:rsidRPr="00A27A48">
        <w:t>к</w:t>
      </w:r>
      <w:proofErr w:type="gramEnd"/>
      <w:r w:rsidRPr="00A27A48">
        <w:t>оллектив авторов; под ред. Т.М.</w:t>
      </w:r>
      <w:r w:rsidR="00A27A48">
        <w:t xml:space="preserve"> </w:t>
      </w:r>
      <w:r w:rsidRPr="00A27A48">
        <w:t>Ковалевой. – Москва: КНОРУС,</w:t>
      </w:r>
      <w:r w:rsidR="00A27A48">
        <w:t xml:space="preserve"> </w:t>
      </w:r>
      <w:r w:rsidRPr="00A27A48">
        <w:t xml:space="preserve">2020. – 168 с. </w:t>
      </w: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A27A48">
        <w:rPr>
          <w:b/>
          <w:bCs/>
        </w:rPr>
        <w:t>Дополнительные источники:</w:t>
      </w:r>
    </w:p>
    <w:p w:rsidR="00E22430" w:rsidRPr="00A27A48" w:rsidRDefault="00547A94" w:rsidP="00A27A48">
      <w:pPr>
        <w:ind w:firstLine="709"/>
        <w:contextualSpacing/>
        <w:jc w:val="both"/>
      </w:pPr>
      <w:r w:rsidRPr="00A27A48">
        <w:rPr>
          <w:bCs/>
        </w:rPr>
        <w:t>1.</w:t>
      </w:r>
      <w:r w:rsidR="00E22430" w:rsidRPr="00A27A48">
        <w:t xml:space="preserve"> </w:t>
      </w:r>
      <w:proofErr w:type="spellStart"/>
      <w:r w:rsidR="00E22430" w:rsidRPr="00A27A48">
        <w:t>Перекрестова</w:t>
      </w:r>
      <w:proofErr w:type="spellEnd"/>
      <w:r w:rsidR="00E22430" w:rsidRPr="00A27A48">
        <w:t xml:space="preserve"> Л.В. Финансы</w:t>
      </w:r>
      <w:r w:rsidR="00A27A48">
        <w:t xml:space="preserve"> </w:t>
      </w:r>
      <w:r w:rsidR="00E22430" w:rsidRPr="00A27A48">
        <w:t xml:space="preserve">и кредит: учебник </w:t>
      </w:r>
      <w:r w:rsidR="00A27A48">
        <w:t xml:space="preserve">/ Л.В. </w:t>
      </w:r>
      <w:proofErr w:type="spellStart"/>
      <w:r w:rsidR="00A27A48">
        <w:t>Перекрестова</w:t>
      </w:r>
      <w:proofErr w:type="spellEnd"/>
      <w:r w:rsidR="00A27A48">
        <w:t xml:space="preserve">. </w:t>
      </w:r>
      <w:r w:rsidR="00E22430" w:rsidRPr="00A27A48">
        <w:t>– М ИЦ «Академия»</w:t>
      </w:r>
      <w:r w:rsidR="00A27A48">
        <w:t>.</w:t>
      </w:r>
      <w:r w:rsidR="00E22430" w:rsidRPr="00A27A48">
        <w:t xml:space="preserve"> 20</w:t>
      </w:r>
      <w:r w:rsidR="00A27A48">
        <w:t>1</w:t>
      </w:r>
      <w:r w:rsidR="00E22430" w:rsidRPr="00A27A48">
        <w:t>8</w:t>
      </w:r>
    </w:p>
    <w:p w:rsidR="00E22430" w:rsidRPr="00A27A48" w:rsidRDefault="00E22430" w:rsidP="00A27A48">
      <w:pPr>
        <w:ind w:firstLine="709"/>
        <w:contextualSpacing/>
        <w:jc w:val="both"/>
      </w:pPr>
      <w:r w:rsidRPr="00A27A48">
        <w:t xml:space="preserve">2. </w:t>
      </w:r>
      <w:proofErr w:type="spellStart"/>
      <w:r w:rsidRPr="00A27A48">
        <w:t>Сенчагов</w:t>
      </w:r>
      <w:proofErr w:type="spellEnd"/>
      <w:r w:rsidRPr="00A27A48">
        <w:t xml:space="preserve"> В.К. «Финансы, денежное обращение и кредит».</w:t>
      </w:r>
      <w:r w:rsidR="00A27A48">
        <w:t xml:space="preserve"> / В.К. </w:t>
      </w:r>
      <w:proofErr w:type="spellStart"/>
      <w:r w:rsidR="00A27A48">
        <w:t>Сенчагов</w:t>
      </w:r>
      <w:proofErr w:type="spellEnd"/>
      <w:r w:rsidR="00A27A48">
        <w:t>.</w:t>
      </w:r>
      <w:r w:rsidRPr="00A27A48">
        <w:t xml:space="preserve"> </w:t>
      </w:r>
      <w:r w:rsidR="00A27A48">
        <w:t xml:space="preserve">– М.: </w:t>
      </w:r>
      <w:r w:rsidRPr="00A27A48">
        <w:t>Издательство Проспект. 20</w:t>
      </w:r>
      <w:r w:rsidR="00A27A48">
        <w:t>18</w:t>
      </w:r>
    </w:p>
    <w:p w:rsidR="00E22430" w:rsidRPr="00A27A48" w:rsidRDefault="00E22430" w:rsidP="00A27A48">
      <w:pPr>
        <w:ind w:firstLine="709"/>
        <w:contextualSpacing/>
        <w:jc w:val="both"/>
      </w:pPr>
      <w:r w:rsidRPr="00A27A48">
        <w:t xml:space="preserve">3. </w:t>
      </w:r>
      <w:proofErr w:type="gramStart"/>
      <w:r w:rsidRPr="00A27A48">
        <w:t>Романовский</w:t>
      </w:r>
      <w:proofErr w:type="gramEnd"/>
      <w:r w:rsidRPr="00A27A48">
        <w:t xml:space="preserve"> М.В. Финансы</w:t>
      </w:r>
      <w:r w:rsidR="00A27A48">
        <w:t>. / М.В. Романовский.</w:t>
      </w:r>
      <w:r w:rsidRPr="00A27A48">
        <w:t xml:space="preserve"> </w:t>
      </w:r>
      <w:r w:rsidR="00A27A48">
        <w:t xml:space="preserve">– </w:t>
      </w:r>
      <w:r w:rsidRPr="00A27A48">
        <w:t>М</w:t>
      </w:r>
      <w:r w:rsidR="00A27A48">
        <w:t>.:</w:t>
      </w:r>
      <w:r w:rsidRPr="00A27A48">
        <w:t xml:space="preserve"> ЮРАЙТ</w:t>
      </w:r>
      <w:r w:rsidR="00A27A48">
        <w:t>.,</w:t>
      </w:r>
      <w:r w:rsidRPr="00A27A48">
        <w:t xml:space="preserve"> 20</w:t>
      </w:r>
      <w:r w:rsidR="00A27A48">
        <w:t>17</w:t>
      </w:r>
    </w:p>
    <w:p w:rsidR="00547A94" w:rsidRPr="00A27A48" w:rsidRDefault="00547A94" w:rsidP="00A2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D9776A" w:rsidRPr="00A27A48" w:rsidRDefault="00D9776A" w:rsidP="00A27A48">
      <w:pPr>
        <w:ind w:firstLine="709"/>
        <w:contextualSpacing/>
        <w:jc w:val="both"/>
        <w:rPr>
          <w:b/>
        </w:rPr>
      </w:pPr>
      <w:r w:rsidRPr="00A27A48">
        <w:rPr>
          <w:b/>
        </w:rPr>
        <w:t>Электронные издания (электронные ресурсы)</w:t>
      </w:r>
    </w:p>
    <w:p w:rsidR="00D9776A" w:rsidRPr="00A27A48" w:rsidRDefault="00D9776A" w:rsidP="00A27A48">
      <w:pPr>
        <w:pStyle w:val="ad"/>
        <w:numPr>
          <w:ilvl w:val="0"/>
          <w:numId w:val="6"/>
        </w:numPr>
        <w:ind w:left="0" w:firstLine="709"/>
        <w:jc w:val="both"/>
        <w:rPr>
          <w:color w:val="454545"/>
          <w:lang w:val="ru-RU"/>
        </w:rPr>
      </w:pPr>
      <w:r w:rsidRPr="00A27A48">
        <w:rPr>
          <w:lang w:val="ru-RU"/>
        </w:rPr>
        <w:t>Единое окно доступа к образовательным ресурсам</w:t>
      </w:r>
      <w:r w:rsidRPr="00A27A48">
        <w:rPr>
          <w:color w:val="454545"/>
          <w:lang w:val="ru-RU"/>
        </w:rPr>
        <w:t xml:space="preserve"> </w:t>
      </w:r>
      <w:hyperlink r:id="rId10" w:history="1">
        <w:r w:rsidRPr="00A27A48">
          <w:rPr>
            <w:rStyle w:val="a5"/>
            <w:bCs/>
            <w:color w:val="2775D0"/>
          </w:rPr>
          <w:t>http</w:t>
        </w:r>
        <w:r w:rsidRPr="00A27A48">
          <w:rPr>
            <w:rStyle w:val="a5"/>
            <w:bCs/>
            <w:color w:val="2775D0"/>
            <w:lang w:val="ru-RU"/>
          </w:rPr>
          <w:t>://</w:t>
        </w:r>
        <w:r w:rsidRPr="00A27A48">
          <w:rPr>
            <w:rStyle w:val="a5"/>
            <w:bCs/>
            <w:color w:val="2775D0"/>
          </w:rPr>
          <w:t>window</w:t>
        </w:r>
        <w:r w:rsidRPr="00A27A48">
          <w:rPr>
            <w:rStyle w:val="a5"/>
            <w:bCs/>
            <w:color w:val="2775D0"/>
            <w:lang w:val="ru-RU"/>
          </w:rPr>
          <w:t>.</w:t>
        </w:r>
        <w:proofErr w:type="spellStart"/>
        <w:r w:rsidRPr="00A27A48">
          <w:rPr>
            <w:rStyle w:val="a5"/>
            <w:bCs/>
            <w:color w:val="2775D0"/>
          </w:rPr>
          <w:t>edu</w:t>
        </w:r>
        <w:proofErr w:type="spellEnd"/>
        <w:r w:rsidRPr="00A27A48">
          <w:rPr>
            <w:rStyle w:val="a5"/>
            <w:bCs/>
            <w:color w:val="2775D0"/>
            <w:lang w:val="ru-RU"/>
          </w:rPr>
          <w:t>.</w:t>
        </w:r>
        <w:proofErr w:type="spellStart"/>
        <w:r w:rsidRPr="00A27A48">
          <w:rPr>
            <w:rStyle w:val="a5"/>
            <w:bCs/>
            <w:color w:val="2775D0"/>
          </w:rPr>
          <w:t>ru</w:t>
        </w:r>
        <w:proofErr w:type="spellEnd"/>
        <w:r w:rsidRPr="00A27A48">
          <w:rPr>
            <w:rStyle w:val="a5"/>
            <w:bCs/>
            <w:color w:val="2775D0"/>
            <w:lang w:val="ru-RU"/>
          </w:rPr>
          <w:t>/</w:t>
        </w:r>
      </w:hyperlink>
    </w:p>
    <w:p w:rsidR="00D9776A" w:rsidRPr="00A27A48" w:rsidRDefault="00D9776A" w:rsidP="00A27A48">
      <w:pPr>
        <w:pStyle w:val="ad"/>
        <w:numPr>
          <w:ilvl w:val="0"/>
          <w:numId w:val="6"/>
        </w:numPr>
        <w:ind w:left="0" w:firstLine="709"/>
        <w:jc w:val="both"/>
        <w:rPr>
          <w:color w:val="454545"/>
          <w:lang w:val="ru-RU"/>
        </w:rPr>
      </w:pPr>
      <w:r w:rsidRPr="00A27A48">
        <w:rPr>
          <w:lang w:val="ru-RU"/>
        </w:rPr>
        <w:t>Министерство образования и науки РФ ФГАУ «ФИРО»</w:t>
      </w:r>
      <w:r w:rsidRPr="00A27A48">
        <w:rPr>
          <w:color w:val="454545"/>
          <w:lang w:val="ru-RU"/>
        </w:rPr>
        <w:t xml:space="preserve"> </w:t>
      </w:r>
      <w:hyperlink r:id="rId11" w:history="1">
        <w:r w:rsidRPr="00A27A48">
          <w:rPr>
            <w:rStyle w:val="a5"/>
            <w:bCs/>
          </w:rPr>
          <w:t>http</w:t>
        </w:r>
        <w:r w:rsidRPr="00A27A48">
          <w:rPr>
            <w:rStyle w:val="a5"/>
            <w:bCs/>
            <w:lang w:val="ru-RU"/>
          </w:rPr>
          <w:t>://</w:t>
        </w:r>
        <w:r w:rsidRPr="00A27A48">
          <w:rPr>
            <w:rStyle w:val="a5"/>
            <w:bCs/>
          </w:rPr>
          <w:t>www</w:t>
        </w:r>
        <w:r w:rsidRPr="00A27A48">
          <w:rPr>
            <w:rStyle w:val="a5"/>
            <w:bCs/>
            <w:lang w:val="ru-RU"/>
          </w:rPr>
          <w:t>.</w:t>
        </w:r>
        <w:proofErr w:type="spellStart"/>
        <w:r w:rsidRPr="00A27A48">
          <w:rPr>
            <w:rStyle w:val="a5"/>
            <w:bCs/>
          </w:rPr>
          <w:t>firo</w:t>
        </w:r>
        <w:proofErr w:type="spellEnd"/>
        <w:r w:rsidRPr="00A27A48">
          <w:rPr>
            <w:rStyle w:val="a5"/>
            <w:bCs/>
            <w:lang w:val="ru-RU"/>
          </w:rPr>
          <w:t>.</w:t>
        </w:r>
        <w:proofErr w:type="spellStart"/>
        <w:r w:rsidRPr="00A27A48">
          <w:rPr>
            <w:rStyle w:val="a5"/>
            <w:bCs/>
          </w:rPr>
          <w:t>ru</w:t>
        </w:r>
        <w:proofErr w:type="spellEnd"/>
        <w:r w:rsidRPr="00A27A48">
          <w:rPr>
            <w:rStyle w:val="a5"/>
            <w:bCs/>
            <w:lang w:val="ru-RU"/>
          </w:rPr>
          <w:t>/</w:t>
        </w:r>
      </w:hyperlink>
    </w:p>
    <w:p w:rsidR="00D9776A" w:rsidRPr="00A27A48" w:rsidRDefault="00D9776A" w:rsidP="00A27A48">
      <w:pPr>
        <w:pStyle w:val="ad"/>
        <w:numPr>
          <w:ilvl w:val="0"/>
          <w:numId w:val="6"/>
        </w:numPr>
        <w:ind w:left="0" w:firstLine="709"/>
        <w:jc w:val="both"/>
        <w:rPr>
          <w:color w:val="454545"/>
          <w:lang w:val="ru-RU"/>
        </w:rPr>
      </w:pPr>
      <w:r w:rsidRPr="00A27A48">
        <w:rPr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A27A48">
        <w:rPr>
          <w:bCs/>
          <w:lang w:val="ru-RU"/>
        </w:rPr>
        <w:t xml:space="preserve"> </w:t>
      </w:r>
      <w:r w:rsidRPr="00A27A48">
        <w:rPr>
          <w:bCs/>
          <w:color w:val="454545"/>
          <w:lang w:val="ru-RU"/>
        </w:rPr>
        <w:t>–</w:t>
      </w:r>
      <w:hyperlink r:id="rId12" w:history="1">
        <w:r w:rsidRPr="00A27A48">
          <w:rPr>
            <w:rStyle w:val="a5"/>
            <w:bCs/>
            <w:color w:val="2775D0"/>
          </w:rPr>
          <w:t>http</w:t>
        </w:r>
        <w:r w:rsidRPr="00A27A48">
          <w:rPr>
            <w:rStyle w:val="a5"/>
            <w:bCs/>
            <w:color w:val="2775D0"/>
            <w:lang w:val="ru-RU"/>
          </w:rPr>
          <w:t>://</w:t>
        </w:r>
        <w:r w:rsidRPr="00A27A48">
          <w:rPr>
            <w:rStyle w:val="a5"/>
            <w:bCs/>
            <w:color w:val="2775D0"/>
          </w:rPr>
          <w:t>www</w:t>
        </w:r>
        <w:r w:rsidRPr="00A27A48">
          <w:rPr>
            <w:rStyle w:val="a5"/>
            <w:bCs/>
            <w:color w:val="2775D0"/>
            <w:lang w:val="ru-RU"/>
          </w:rPr>
          <w:t>.</w:t>
        </w:r>
        <w:proofErr w:type="spellStart"/>
        <w:r w:rsidRPr="00A27A48">
          <w:rPr>
            <w:rStyle w:val="a5"/>
            <w:bCs/>
            <w:color w:val="2775D0"/>
          </w:rPr>
          <w:t>edu</w:t>
        </w:r>
        <w:proofErr w:type="spellEnd"/>
        <w:r w:rsidRPr="00A27A48">
          <w:rPr>
            <w:rStyle w:val="a5"/>
            <w:bCs/>
            <w:color w:val="2775D0"/>
            <w:lang w:val="ru-RU"/>
          </w:rPr>
          <w:t>-</w:t>
        </w:r>
        <w:r w:rsidRPr="00A27A48">
          <w:rPr>
            <w:rStyle w:val="a5"/>
            <w:bCs/>
            <w:color w:val="2775D0"/>
          </w:rPr>
          <w:t>all</w:t>
        </w:r>
        <w:r w:rsidRPr="00A27A48">
          <w:rPr>
            <w:rStyle w:val="a5"/>
            <w:bCs/>
            <w:color w:val="2775D0"/>
            <w:lang w:val="ru-RU"/>
          </w:rPr>
          <w:t>.</w:t>
        </w:r>
        <w:proofErr w:type="spellStart"/>
        <w:r w:rsidRPr="00A27A48">
          <w:rPr>
            <w:rStyle w:val="a5"/>
            <w:bCs/>
            <w:color w:val="2775D0"/>
          </w:rPr>
          <w:t>ru</w:t>
        </w:r>
        <w:proofErr w:type="spellEnd"/>
        <w:r w:rsidRPr="00A27A48">
          <w:rPr>
            <w:rStyle w:val="a5"/>
            <w:bCs/>
            <w:color w:val="2775D0"/>
            <w:lang w:val="ru-RU"/>
          </w:rPr>
          <w:t>/</w:t>
        </w:r>
      </w:hyperlink>
    </w:p>
    <w:p w:rsidR="00D9776A" w:rsidRPr="00A27A48" w:rsidRDefault="00D9776A" w:rsidP="00A27A48">
      <w:pPr>
        <w:pStyle w:val="ad"/>
        <w:numPr>
          <w:ilvl w:val="0"/>
          <w:numId w:val="6"/>
        </w:numPr>
        <w:ind w:left="0" w:firstLine="709"/>
        <w:jc w:val="both"/>
        <w:rPr>
          <w:bCs/>
          <w:color w:val="454545"/>
          <w:shd w:val="clear" w:color="auto" w:fill="FAFAF6"/>
          <w:lang w:val="ru-RU"/>
        </w:rPr>
      </w:pPr>
      <w:proofErr w:type="spellStart"/>
      <w:r w:rsidRPr="00A27A48">
        <w:rPr>
          <w:bCs/>
          <w:shd w:val="clear" w:color="auto" w:fill="FAFAF6"/>
          <w:lang w:val="ru-RU"/>
        </w:rPr>
        <w:t>Экономико</w:t>
      </w:r>
      <w:proofErr w:type="spellEnd"/>
      <w:r w:rsidRPr="00A27A48">
        <w:rPr>
          <w:bCs/>
          <w:shd w:val="clear" w:color="auto" w:fill="FAFAF6"/>
          <w:lang w:val="ru-RU"/>
        </w:rPr>
        <w:t>–правовая библиотека [Электронный ресурс]. — Режим доступа:</w:t>
      </w:r>
      <w:r w:rsidRPr="00A27A48">
        <w:rPr>
          <w:bCs/>
          <w:color w:val="454545"/>
          <w:shd w:val="clear" w:color="auto" w:fill="FAFAF6"/>
          <w:lang w:val="ru-RU"/>
        </w:rPr>
        <w:t xml:space="preserve"> </w:t>
      </w:r>
      <w:hyperlink r:id="rId13" w:history="1">
        <w:r w:rsidRPr="00A27A48">
          <w:rPr>
            <w:rStyle w:val="a5"/>
            <w:bCs/>
            <w:color w:val="2775D0"/>
            <w:shd w:val="clear" w:color="auto" w:fill="FAFAF6"/>
          </w:rPr>
          <w:t>http</w:t>
        </w:r>
        <w:r w:rsidRPr="00A27A48">
          <w:rPr>
            <w:rStyle w:val="a5"/>
            <w:bCs/>
            <w:color w:val="2775D0"/>
            <w:shd w:val="clear" w:color="auto" w:fill="FAFAF6"/>
            <w:lang w:val="ru-RU"/>
          </w:rPr>
          <w:t>://</w:t>
        </w:r>
        <w:r w:rsidRPr="00A27A48">
          <w:rPr>
            <w:rStyle w:val="a5"/>
            <w:bCs/>
            <w:color w:val="2775D0"/>
            <w:shd w:val="clear" w:color="auto" w:fill="FAFAF6"/>
          </w:rPr>
          <w:t>www</w:t>
        </w:r>
        <w:r w:rsidRPr="00A27A48">
          <w:rPr>
            <w:rStyle w:val="a5"/>
            <w:bCs/>
            <w:color w:val="2775D0"/>
            <w:shd w:val="clear" w:color="auto" w:fill="FAFAF6"/>
            <w:lang w:val="ru-RU"/>
          </w:rPr>
          <w:t>.</w:t>
        </w:r>
        <w:proofErr w:type="spellStart"/>
        <w:r w:rsidRPr="00A27A48">
          <w:rPr>
            <w:rStyle w:val="a5"/>
            <w:bCs/>
            <w:color w:val="2775D0"/>
            <w:shd w:val="clear" w:color="auto" w:fill="FAFAF6"/>
          </w:rPr>
          <w:t>vuzlib</w:t>
        </w:r>
        <w:proofErr w:type="spellEnd"/>
        <w:r w:rsidRPr="00A27A48">
          <w:rPr>
            <w:rStyle w:val="a5"/>
            <w:bCs/>
            <w:color w:val="2775D0"/>
            <w:shd w:val="clear" w:color="auto" w:fill="FAFAF6"/>
            <w:lang w:val="ru-RU"/>
          </w:rPr>
          <w:t>.</w:t>
        </w:r>
        <w:r w:rsidRPr="00A27A48">
          <w:rPr>
            <w:rStyle w:val="a5"/>
            <w:bCs/>
            <w:color w:val="2775D0"/>
            <w:shd w:val="clear" w:color="auto" w:fill="FAFAF6"/>
          </w:rPr>
          <w:t>net</w:t>
        </w:r>
      </w:hyperlink>
      <w:r w:rsidRPr="00A27A48">
        <w:rPr>
          <w:bCs/>
          <w:color w:val="454545"/>
          <w:shd w:val="clear" w:color="auto" w:fill="FAFAF6"/>
          <w:lang w:val="ru-RU"/>
        </w:rPr>
        <w:t>.</w:t>
      </w:r>
    </w:p>
    <w:p w:rsidR="00D9776A" w:rsidRPr="00A27A48" w:rsidRDefault="00D9776A" w:rsidP="00A27A48">
      <w:pPr>
        <w:suppressAutoHyphens/>
        <w:ind w:firstLine="709"/>
        <w:contextualSpacing/>
        <w:jc w:val="both"/>
        <w:rPr>
          <w:b/>
          <w:bCs/>
        </w:rPr>
      </w:pPr>
      <w:r w:rsidRPr="00A27A48">
        <w:rPr>
          <w:b/>
          <w:bCs/>
        </w:rPr>
        <w:t xml:space="preserve">Дополнительные источники </w:t>
      </w:r>
    </w:p>
    <w:p w:rsidR="00D9776A" w:rsidRPr="00A27A48" w:rsidRDefault="00D9776A" w:rsidP="00A27A48">
      <w:pPr>
        <w:numPr>
          <w:ilvl w:val="0"/>
          <w:numId w:val="7"/>
        </w:numPr>
        <w:ind w:left="0" w:firstLine="709"/>
        <w:jc w:val="both"/>
      </w:pPr>
      <w:r w:rsidRPr="00A27A48">
        <w:t xml:space="preserve">Информационно правовой портал </w:t>
      </w:r>
      <w:hyperlink r:id="rId14" w:history="1">
        <w:r w:rsidRPr="00A27A48">
          <w:rPr>
            <w:rStyle w:val="a5"/>
          </w:rPr>
          <w:t>http://konsultant.ru/</w:t>
        </w:r>
      </w:hyperlink>
    </w:p>
    <w:p w:rsidR="00D9776A" w:rsidRPr="00A27A48" w:rsidRDefault="00D9776A" w:rsidP="00A27A48">
      <w:pPr>
        <w:numPr>
          <w:ilvl w:val="0"/>
          <w:numId w:val="7"/>
        </w:numPr>
        <w:ind w:left="0" w:firstLine="709"/>
        <w:jc w:val="both"/>
      </w:pPr>
      <w:r w:rsidRPr="00A27A48">
        <w:t xml:space="preserve">Информационно правовой портал </w:t>
      </w:r>
      <w:hyperlink r:id="rId15" w:history="1">
        <w:r w:rsidRPr="00A27A48">
          <w:rPr>
            <w:rStyle w:val="a5"/>
          </w:rPr>
          <w:t>http://www.garant.ru/</w:t>
        </w:r>
      </w:hyperlink>
    </w:p>
    <w:p w:rsidR="00D9776A" w:rsidRPr="00A27A48" w:rsidRDefault="00D9776A" w:rsidP="00A27A48">
      <w:pPr>
        <w:numPr>
          <w:ilvl w:val="0"/>
          <w:numId w:val="7"/>
        </w:numPr>
        <w:ind w:left="0" w:firstLine="709"/>
        <w:jc w:val="both"/>
      </w:pPr>
      <w:r w:rsidRPr="00A27A48">
        <w:t xml:space="preserve">Официальный сайт Министерства Финансов Российской Федерации </w:t>
      </w:r>
      <w:hyperlink r:id="rId16" w:history="1">
        <w:r w:rsidRPr="00A27A48">
          <w:rPr>
            <w:rStyle w:val="a5"/>
          </w:rPr>
          <w:t>https://www.minfin.ru/</w:t>
        </w:r>
      </w:hyperlink>
      <w:r w:rsidRPr="00A27A48">
        <w:t xml:space="preserve"> </w:t>
      </w:r>
    </w:p>
    <w:p w:rsidR="00D9776A" w:rsidRPr="00A27A48" w:rsidRDefault="00D9776A" w:rsidP="00A27A48">
      <w:pPr>
        <w:numPr>
          <w:ilvl w:val="0"/>
          <w:numId w:val="7"/>
        </w:numPr>
        <w:ind w:left="0" w:firstLine="709"/>
        <w:jc w:val="both"/>
      </w:pPr>
      <w:r w:rsidRPr="00A27A48">
        <w:t xml:space="preserve">Официальный сайт Федеральной налоговой службы Российской Федерации </w:t>
      </w:r>
      <w:hyperlink r:id="rId17" w:history="1">
        <w:r w:rsidRPr="00A27A48">
          <w:rPr>
            <w:rStyle w:val="a5"/>
          </w:rPr>
          <w:t>https://www.nalog.ru/</w:t>
        </w:r>
      </w:hyperlink>
    </w:p>
    <w:p w:rsidR="00D9776A" w:rsidRPr="00A27A48" w:rsidRDefault="00624317" w:rsidP="00A27A48">
      <w:pPr>
        <w:numPr>
          <w:ilvl w:val="0"/>
          <w:numId w:val="7"/>
        </w:numPr>
        <w:ind w:left="0" w:firstLine="709"/>
        <w:jc w:val="both"/>
      </w:pPr>
      <w:r w:rsidRPr="006F5EE7">
        <w:t>Официальный сайт</w:t>
      </w:r>
      <w:r>
        <w:t xml:space="preserve"> Социального фонда России </w:t>
      </w:r>
      <w:hyperlink r:id="rId18" w:history="1">
        <w:r w:rsidRPr="00B41647">
          <w:rPr>
            <w:rStyle w:val="a5"/>
          </w:rPr>
          <w:t>sfr.gov.ru</w:t>
        </w:r>
      </w:hyperlink>
      <w:bookmarkStart w:id="0" w:name="_GoBack"/>
      <w:bookmarkEnd w:id="0"/>
    </w:p>
    <w:p w:rsidR="00D9776A" w:rsidRPr="00A27A48" w:rsidRDefault="00D9776A" w:rsidP="00A27A48">
      <w:pPr>
        <w:numPr>
          <w:ilvl w:val="0"/>
          <w:numId w:val="7"/>
        </w:numPr>
        <w:ind w:left="0" w:firstLine="709"/>
        <w:jc w:val="both"/>
      </w:pPr>
      <w:r w:rsidRPr="00A27A48">
        <w:t xml:space="preserve">Официальный сайт Фонда обязательного медицинского страхования </w:t>
      </w:r>
      <w:hyperlink r:id="rId19" w:history="1">
        <w:r w:rsidRPr="00A27A48">
          <w:rPr>
            <w:rStyle w:val="a5"/>
          </w:rPr>
          <w:t>http://www.ffoms.ru/</w:t>
        </w:r>
      </w:hyperlink>
    </w:p>
    <w:p w:rsidR="00D9776A" w:rsidRPr="00A27A48" w:rsidRDefault="00D9776A" w:rsidP="00A27A48">
      <w:pPr>
        <w:numPr>
          <w:ilvl w:val="0"/>
          <w:numId w:val="7"/>
        </w:numPr>
        <w:ind w:left="0" w:firstLine="709"/>
        <w:jc w:val="both"/>
      </w:pPr>
      <w:r w:rsidRPr="00A27A48">
        <w:lastRenderedPageBreak/>
        <w:t xml:space="preserve">Официальный сайт Центрального Банка Российской Федерации </w:t>
      </w:r>
      <w:hyperlink r:id="rId20" w:history="1">
        <w:r w:rsidRPr="00A27A48">
          <w:rPr>
            <w:rStyle w:val="a5"/>
          </w:rPr>
          <w:t>http://www.cbr.ru/</w:t>
        </w:r>
      </w:hyperlink>
    </w:p>
    <w:p w:rsidR="00D9776A" w:rsidRPr="00A27A48" w:rsidRDefault="00D9776A" w:rsidP="00A27A48">
      <w:pPr>
        <w:pStyle w:val="ab"/>
        <w:numPr>
          <w:ilvl w:val="0"/>
          <w:numId w:val="7"/>
        </w:numPr>
        <w:spacing w:before="0" w:after="0"/>
        <w:ind w:left="0" w:firstLine="709"/>
        <w:contextualSpacing/>
        <w:jc w:val="both"/>
        <w:rPr>
          <w:lang w:eastAsia="ru-RU"/>
        </w:rPr>
      </w:pPr>
      <w:r w:rsidRPr="00A27A48">
        <w:rPr>
          <w:lang w:eastAsia="ru-RU"/>
        </w:rPr>
        <w:t xml:space="preserve">Официальный сайт Президента России - </w:t>
      </w:r>
      <w:hyperlink r:id="rId21" w:history="1">
        <w:r w:rsidRPr="00A27A48">
          <w:rPr>
            <w:rStyle w:val="a5"/>
            <w:lang w:eastAsia="ru-RU"/>
          </w:rPr>
          <w:t>http://www.kremlin.ru</w:t>
        </w:r>
      </w:hyperlink>
    </w:p>
    <w:p w:rsidR="00547A94" w:rsidRPr="00A27A48" w:rsidRDefault="00547A94" w:rsidP="00A27A48">
      <w:pPr>
        <w:shd w:val="clear" w:color="auto" w:fill="FFFFFF"/>
        <w:ind w:firstLine="709"/>
        <w:jc w:val="both"/>
        <w:rPr>
          <w:bCs/>
          <w:lang w:val="x-none"/>
        </w:rPr>
      </w:pPr>
    </w:p>
    <w:p w:rsidR="00547A94" w:rsidRPr="00A27A48" w:rsidRDefault="00547A94" w:rsidP="00B76B16">
      <w:pPr>
        <w:shd w:val="clear" w:color="auto" w:fill="FFFFFF"/>
        <w:jc w:val="both"/>
        <w:rPr>
          <w:color w:val="333333"/>
        </w:rPr>
      </w:pPr>
      <w:r w:rsidRPr="00A27A48">
        <w:rPr>
          <w:bCs/>
        </w:rPr>
        <w:t xml:space="preserve"> </w:t>
      </w:r>
    </w:p>
    <w:p w:rsidR="00547A94" w:rsidRPr="00A27A48" w:rsidRDefault="00547A94" w:rsidP="00B76B16">
      <w:pPr>
        <w:shd w:val="clear" w:color="auto" w:fill="FFFFFF"/>
        <w:spacing w:line="270" w:lineRule="atLeast"/>
        <w:rPr>
          <w:color w:val="333333"/>
        </w:rPr>
      </w:pPr>
    </w:p>
    <w:p w:rsidR="00547A94" w:rsidRDefault="00A27A48" w:rsidP="00A27A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  <w:highlight w:val="green"/>
        </w:rPr>
        <w:br w:type="page"/>
      </w:r>
      <w:r w:rsidR="00547A94" w:rsidRPr="00A27A48">
        <w:rPr>
          <w:b/>
          <w:caps/>
        </w:rPr>
        <w:lastRenderedPageBreak/>
        <w:t>4. Контроль и оценка результатов освоения Дисциплины</w:t>
      </w:r>
    </w:p>
    <w:p w:rsidR="00A27A48" w:rsidRPr="00A27A48" w:rsidRDefault="00A27A48" w:rsidP="00A27A48"/>
    <w:p w:rsidR="00547A94" w:rsidRDefault="00547A94" w:rsidP="00A27A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7A48">
        <w:rPr>
          <w:b/>
        </w:rPr>
        <w:t>Контроль</w:t>
      </w:r>
      <w:r w:rsidRPr="00A27A48">
        <w:t xml:space="preserve"> </w:t>
      </w:r>
      <w:r w:rsidRPr="00A27A48">
        <w:rPr>
          <w:b/>
        </w:rPr>
        <w:t>и оценка</w:t>
      </w:r>
      <w:r w:rsidRPr="00A27A48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7A48">
        <w:t>обучающимися</w:t>
      </w:r>
      <w:proofErr w:type="gramEnd"/>
      <w:r w:rsidRPr="00A27A48">
        <w:t xml:space="preserve"> индивидуальных заданий, проектов, исследований.</w:t>
      </w:r>
    </w:p>
    <w:p w:rsidR="00A27A48" w:rsidRPr="00A27A48" w:rsidRDefault="00A27A48" w:rsidP="00A27A48"/>
    <w:tbl>
      <w:tblPr>
        <w:tblW w:w="48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0"/>
        <w:gridCol w:w="3273"/>
        <w:gridCol w:w="1961"/>
      </w:tblGrid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jc w:val="both"/>
              <w:rPr>
                <w:b/>
                <w:bCs/>
              </w:rPr>
            </w:pPr>
            <w:r w:rsidRPr="00A27A48">
              <w:rPr>
                <w:b/>
                <w:bCs/>
              </w:rPr>
              <w:t>Результаты обучения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jc w:val="both"/>
              <w:rPr>
                <w:b/>
              </w:rPr>
            </w:pPr>
            <w:r w:rsidRPr="00A27A48">
              <w:rPr>
                <w:b/>
                <w:bCs/>
              </w:rPr>
              <w:t>Критерии оценки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jc w:val="both"/>
              <w:rPr>
                <w:b/>
                <w:bCs/>
              </w:rPr>
            </w:pPr>
            <w:r w:rsidRPr="00A27A48">
              <w:rPr>
                <w:b/>
                <w:bCs/>
              </w:rPr>
              <w:t>Методы оценки</w:t>
            </w: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sz w:val="24"/>
                <w:szCs w:val="24"/>
              </w:rPr>
              <w:t>Умение оперировать кредитно-финансовыми понятиями и категориями, ориентироваться в схемах построения взаимодействия различных сегментов финансового</w:t>
            </w:r>
            <w:r w:rsidRPr="00A27A48">
              <w:rPr>
                <w:sz w:val="24"/>
                <w:szCs w:val="24"/>
                <w:u w:val="single"/>
              </w:rPr>
              <w:t xml:space="preserve"> </w:t>
            </w:r>
            <w:r w:rsidRPr="00A27A48">
              <w:rPr>
                <w:sz w:val="24"/>
                <w:szCs w:val="24"/>
              </w:rPr>
              <w:t>рынка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jc w:val="both"/>
            </w:pPr>
            <w:proofErr w:type="gramStart"/>
            <w:r w:rsidRPr="00A27A48"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proofErr w:type="gramEnd"/>
          </w:p>
          <w:p w:rsidR="00D9776A" w:rsidRPr="00A27A48" w:rsidRDefault="00D9776A" w:rsidP="00B76B16">
            <w:pPr>
              <w:jc w:val="both"/>
            </w:pPr>
            <w:r w:rsidRPr="00A27A48"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D9776A" w:rsidRPr="00A27A48" w:rsidRDefault="00D9776A" w:rsidP="00B76B16">
            <w:pPr>
              <w:jc w:val="both"/>
            </w:pPr>
            <w:r w:rsidRPr="00A27A48">
              <w:t xml:space="preserve"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</w:t>
            </w:r>
            <w:r w:rsidRPr="00A27A48">
              <w:lastRenderedPageBreak/>
              <w:t>материала, испытывает затруднения при выполнении практических задач;</w:t>
            </w:r>
          </w:p>
          <w:p w:rsidR="00D9776A" w:rsidRPr="00A27A48" w:rsidRDefault="00D9776A" w:rsidP="00B76B16">
            <w:pPr>
              <w:jc w:val="both"/>
              <w:rPr>
                <w:bCs/>
                <w:iCs/>
              </w:rPr>
            </w:pPr>
            <w:r w:rsidRPr="00A27A48">
              <w:t xml:space="preserve">оценка «неудовлетворительно» выставляется </w:t>
            </w:r>
            <w:proofErr w:type="gramStart"/>
            <w:r w:rsidRPr="00A27A48">
              <w:t>обучающемуся</w:t>
            </w:r>
            <w:proofErr w:type="gramEnd"/>
            <w:r w:rsidRPr="00A27A48"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jc w:val="both"/>
              <w:rPr>
                <w:bCs/>
                <w:i/>
              </w:rPr>
            </w:pPr>
            <w:r w:rsidRPr="00A27A48">
              <w:rPr>
                <w:bCs/>
                <w:iCs/>
              </w:rPr>
              <w:lastRenderedPageBreak/>
              <w:t>Экспертная оценка деятельности обучающихся при выполнении   и защите результатов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sz w:val="24"/>
                <w:szCs w:val="24"/>
              </w:rPr>
              <w:t>Умение проводить анализ показателей, связанных с денежным обращением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sz w:val="24"/>
                <w:szCs w:val="24"/>
              </w:rPr>
              <w:t>Умение проводить анализ структуры государственного бюджета, источники финансирования дефицита бюджета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/>
              </w:rPr>
            </w:pPr>
          </w:p>
        </w:tc>
      </w:tr>
      <w:tr w:rsidR="00D9776A" w:rsidRPr="00A27A48" w:rsidTr="00D9776A">
        <w:trPr>
          <w:trHeight w:val="93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sz w:val="24"/>
                <w:szCs w:val="24"/>
              </w:rPr>
              <w:t xml:space="preserve"> Умение составлять сравнительную характеристику различных ценных бумаг по степени доходности и риска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  <w:u w:val="single"/>
              </w:rPr>
            </w:pPr>
            <w:r w:rsidRPr="00A27A48">
              <w:rPr>
                <w:bCs/>
                <w:sz w:val="24"/>
                <w:szCs w:val="24"/>
              </w:rPr>
              <w:t xml:space="preserve"> Знание</w:t>
            </w:r>
            <w:r w:rsidRPr="00A27A48">
              <w:rPr>
                <w:sz w:val="24"/>
                <w:szCs w:val="24"/>
              </w:rPr>
              <w:t xml:space="preserve"> сущности финансов, их функций и роли в экономике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jc w:val="both"/>
              <w:rPr>
                <w:bCs/>
                <w:iCs/>
              </w:rPr>
            </w:pPr>
            <w:r w:rsidRPr="00A27A48">
              <w:rPr>
                <w:bCs/>
                <w:iCs/>
              </w:rPr>
              <w:t>Экспертная оценка деятельности обучающихся при выполнении   и защите результатов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 xml:space="preserve"> Знание</w:t>
            </w:r>
            <w:r w:rsidRPr="00A27A48">
              <w:rPr>
                <w:sz w:val="24"/>
                <w:szCs w:val="24"/>
              </w:rPr>
              <w:t xml:space="preserve"> принципов финансовой политики финансового контроля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 xml:space="preserve"> Знание</w:t>
            </w:r>
            <w:r w:rsidRPr="00A27A48">
              <w:rPr>
                <w:sz w:val="24"/>
                <w:szCs w:val="24"/>
              </w:rPr>
              <w:t xml:space="preserve"> законов денежного обращения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 xml:space="preserve"> Знание</w:t>
            </w:r>
            <w:r w:rsidRPr="00A27A48">
              <w:rPr>
                <w:sz w:val="24"/>
                <w:szCs w:val="24"/>
              </w:rPr>
              <w:t xml:space="preserve"> сущности, видов и функций денег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 xml:space="preserve"> Знание</w:t>
            </w:r>
            <w:r w:rsidRPr="00A27A48">
              <w:rPr>
                <w:sz w:val="24"/>
                <w:szCs w:val="24"/>
              </w:rPr>
              <w:t xml:space="preserve"> основных типов и элементов денежной системы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 xml:space="preserve"> Знание</w:t>
            </w:r>
            <w:r w:rsidRPr="00A27A48">
              <w:rPr>
                <w:sz w:val="24"/>
                <w:szCs w:val="24"/>
              </w:rPr>
              <w:t xml:space="preserve"> видов денежных реформ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bCs/>
                <w:i/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>Знание</w:t>
            </w:r>
            <w:r w:rsidRPr="00A27A48">
              <w:rPr>
                <w:sz w:val="24"/>
                <w:szCs w:val="24"/>
              </w:rPr>
              <w:t xml:space="preserve"> структуры кредитной и банковской системы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sz w:val="24"/>
                <w:szCs w:val="24"/>
              </w:rPr>
              <w:t xml:space="preserve"> </w:t>
            </w:r>
            <w:r w:rsidRPr="00A27A48">
              <w:rPr>
                <w:bCs/>
                <w:sz w:val="24"/>
                <w:szCs w:val="24"/>
              </w:rPr>
              <w:t>Знание</w:t>
            </w:r>
            <w:r w:rsidRPr="00A27A48">
              <w:rPr>
                <w:sz w:val="24"/>
                <w:szCs w:val="24"/>
              </w:rPr>
              <w:t xml:space="preserve"> функции банков и классификации банковских операций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 xml:space="preserve"> Знание ц</w:t>
            </w:r>
            <w:r w:rsidRPr="00A27A48">
              <w:rPr>
                <w:sz w:val="24"/>
                <w:szCs w:val="24"/>
              </w:rPr>
              <w:t>елей, типов и инструментов денежно-кредитной политики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>Знание</w:t>
            </w:r>
            <w:r w:rsidRPr="00A27A48">
              <w:rPr>
                <w:sz w:val="24"/>
                <w:szCs w:val="24"/>
              </w:rPr>
              <w:t xml:space="preserve"> структуры финансовой системы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sz w:val="24"/>
                <w:szCs w:val="24"/>
              </w:rPr>
              <w:t xml:space="preserve"> </w:t>
            </w:r>
            <w:r w:rsidRPr="00A27A48">
              <w:rPr>
                <w:bCs/>
                <w:sz w:val="24"/>
                <w:szCs w:val="24"/>
              </w:rPr>
              <w:t>Знание</w:t>
            </w:r>
            <w:r w:rsidRPr="00A27A48">
              <w:rPr>
                <w:sz w:val="24"/>
                <w:szCs w:val="24"/>
              </w:rPr>
              <w:t xml:space="preserve"> принципов функционирования бюджетной системы и основ бюджетного устройства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lastRenderedPageBreak/>
              <w:t xml:space="preserve"> Знание</w:t>
            </w:r>
            <w:r w:rsidRPr="00A27A48">
              <w:rPr>
                <w:sz w:val="24"/>
                <w:szCs w:val="24"/>
              </w:rPr>
              <w:t xml:space="preserve"> особенности функционирования первичного и вторичного рынка ценных бумаг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lastRenderedPageBreak/>
              <w:t xml:space="preserve"> Знание</w:t>
            </w:r>
            <w:r w:rsidRPr="00A27A48">
              <w:rPr>
                <w:sz w:val="24"/>
                <w:szCs w:val="24"/>
              </w:rPr>
              <w:t xml:space="preserve"> характера деятельности и функции профессиональных участников рынка ценных бумаг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 xml:space="preserve"> Знание</w:t>
            </w:r>
            <w:r w:rsidRPr="00A27A48">
              <w:rPr>
                <w:sz w:val="24"/>
                <w:szCs w:val="24"/>
              </w:rPr>
              <w:t xml:space="preserve"> характеристики кредитов и кредитной системы в условиях рыночной экономики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  <w:tr w:rsidR="00D9776A" w:rsidRPr="00A27A48" w:rsidTr="00D9776A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A27A48" w:rsidRDefault="00D9776A" w:rsidP="00B76B16">
            <w:pPr>
              <w:pStyle w:val="af"/>
              <w:jc w:val="both"/>
              <w:rPr>
                <w:sz w:val="24"/>
                <w:szCs w:val="24"/>
              </w:rPr>
            </w:pPr>
            <w:r w:rsidRPr="00A27A48">
              <w:rPr>
                <w:bCs/>
                <w:sz w:val="24"/>
                <w:szCs w:val="24"/>
              </w:rPr>
              <w:t xml:space="preserve"> Знание</w:t>
            </w:r>
            <w:r w:rsidRPr="00A27A48">
              <w:rPr>
                <w:sz w:val="24"/>
                <w:szCs w:val="24"/>
              </w:rPr>
              <w:t xml:space="preserve"> особенностей и отличительных черт развития кредитного дела и денежного обращения в России на основных этапах формирования ее экономической системы</w:t>
            </w: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A27A48" w:rsidRDefault="00D9776A" w:rsidP="00B76B16">
            <w:pPr>
              <w:rPr>
                <w:bCs/>
                <w:iCs/>
              </w:rPr>
            </w:pPr>
          </w:p>
        </w:tc>
      </w:tr>
    </w:tbl>
    <w:p w:rsidR="00D9776A" w:rsidRPr="00A27A48" w:rsidRDefault="00D9776A" w:rsidP="00B76B16"/>
    <w:p w:rsidR="00547A94" w:rsidRPr="00A27A48" w:rsidRDefault="00547A94" w:rsidP="00B76B16"/>
    <w:p w:rsidR="00547A94" w:rsidRPr="00A27A48" w:rsidRDefault="00547A94" w:rsidP="00B76B16"/>
    <w:p w:rsidR="00547A94" w:rsidRPr="00B76B16" w:rsidRDefault="00547A94" w:rsidP="00B76B16"/>
    <w:p w:rsidR="00547A94" w:rsidRPr="00B76B16" w:rsidRDefault="00547A94" w:rsidP="00B7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47A94" w:rsidRPr="00B76B16" w:rsidRDefault="00547A94" w:rsidP="00B76B16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547A94" w:rsidRPr="00B76B16" w:rsidRDefault="00547A94" w:rsidP="00B76B16"/>
    <w:p w:rsidR="00547A94" w:rsidRPr="00B76B16" w:rsidRDefault="00547A94" w:rsidP="00B76B16"/>
    <w:p w:rsidR="00622E78" w:rsidRPr="00B76B16" w:rsidRDefault="00622E78" w:rsidP="00B76B16"/>
    <w:sectPr w:rsidR="00622E78" w:rsidRPr="00B76B16" w:rsidSect="00B76B16">
      <w:type w:val="continuous"/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FE" w:rsidRDefault="00094EFE">
      <w:r>
        <w:separator/>
      </w:r>
    </w:p>
  </w:endnote>
  <w:endnote w:type="continuationSeparator" w:id="0">
    <w:p w:rsidR="00094EFE" w:rsidRDefault="0009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A5" w:rsidRDefault="00447FA5" w:rsidP="00547A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7FA5" w:rsidRDefault="00447FA5" w:rsidP="00547A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A5" w:rsidRDefault="00447FA5" w:rsidP="00547A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4317">
      <w:rPr>
        <w:rStyle w:val="a4"/>
        <w:noProof/>
      </w:rPr>
      <w:t>11</w:t>
    </w:r>
    <w:r>
      <w:rPr>
        <w:rStyle w:val="a4"/>
      </w:rPr>
      <w:fldChar w:fldCharType="end"/>
    </w:r>
  </w:p>
  <w:p w:rsidR="00447FA5" w:rsidRDefault="00447FA5" w:rsidP="00547A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FE" w:rsidRDefault="00094EFE">
      <w:r>
        <w:separator/>
      </w:r>
    </w:p>
  </w:footnote>
  <w:footnote w:type="continuationSeparator" w:id="0">
    <w:p w:rsidR="00094EFE" w:rsidRDefault="0009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BE00BA4"/>
    <w:multiLevelType w:val="hybridMultilevel"/>
    <w:tmpl w:val="6D583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3771F"/>
    <w:multiLevelType w:val="hybridMultilevel"/>
    <w:tmpl w:val="575A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4A6E"/>
    <w:multiLevelType w:val="hybridMultilevel"/>
    <w:tmpl w:val="61F220A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65026"/>
    <w:multiLevelType w:val="hybridMultilevel"/>
    <w:tmpl w:val="0630B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D74308"/>
    <w:multiLevelType w:val="hybridMultilevel"/>
    <w:tmpl w:val="9858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8484C"/>
    <w:multiLevelType w:val="hybridMultilevel"/>
    <w:tmpl w:val="9FC86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94"/>
    <w:rsid w:val="00010C8A"/>
    <w:rsid w:val="0001196A"/>
    <w:rsid w:val="00014A55"/>
    <w:rsid w:val="00022003"/>
    <w:rsid w:val="00061324"/>
    <w:rsid w:val="00094EFE"/>
    <w:rsid w:val="00096841"/>
    <w:rsid w:val="000D3622"/>
    <w:rsid w:val="000F0437"/>
    <w:rsid w:val="000F52BD"/>
    <w:rsid w:val="001215B8"/>
    <w:rsid w:val="00182537"/>
    <w:rsid w:val="001A4580"/>
    <w:rsid w:val="001A4DE6"/>
    <w:rsid w:val="001A633D"/>
    <w:rsid w:val="001D590D"/>
    <w:rsid w:val="001E1E27"/>
    <w:rsid w:val="00207D60"/>
    <w:rsid w:val="00245861"/>
    <w:rsid w:val="0025207E"/>
    <w:rsid w:val="00276CA2"/>
    <w:rsid w:val="00277197"/>
    <w:rsid w:val="00282E82"/>
    <w:rsid w:val="00294AAF"/>
    <w:rsid w:val="00296CFC"/>
    <w:rsid w:val="002A185D"/>
    <w:rsid w:val="002F531A"/>
    <w:rsid w:val="0032360D"/>
    <w:rsid w:val="0035136E"/>
    <w:rsid w:val="003D76FC"/>
    <w:rsid w:val="00400358"/>
    <w:rsid w:val="00424C14"/>
    <w:rsid w:val="0043148D"/>
    <w:rsid w:val="00447FA5"/>
    <w:rsid w:val="00455508"/>
    <w:rsid w:val="00481DAA"/>
    <w:rsid w:val="004A1303"/>
    <w:rsid w:val="004B2E58"/>
    <w:rsid w:val="004C2680"/>
    <w:rsid w:val="004D1DA3"/>
    <w:rsid w:val="00516297"/>
    <w:rsid w:val="00532F17"/>
    <w:rsid w:val="00547A94"/>
    <w:rsid w:val="005659DC"/>
    <w:rsid w:val="005860B5"/>
    <w:rsid w:val="005B2994"/>
    <w:rsid w:val="005B4695"/>
    <w:rsid w:val="005E7BFE"/>
    <w:rsid w:val="005F3A87"/>
    <w:rsid w:val="0061031B"/>
    <w:rsid w:val="00622E78"/>
    <w:rsid w:val="0062341C"/>
    <w:rsid w:val="00624317"/>
    <w:rsid w:val="006329A9"/>
    <w:rsid w:val="00654761"/>
    <w:rsid w:val="006709B5"/>
    <w:rsid w:val="00676044"/>
    <w:rsid w:val="006B0794"/>
    <w:rsid w:val="006E69AD"/>
    <w:rsid w:val="006F30AA"/>
    <w:rsid w:val="0078614D"/>
    <w:rsid w:val="007A0708"/>
    <w:rsid w:val="007C0C1F"/>
    <w:rsid w:val="007D5FBC"/>
    <w:rsid w:val="007E1373"/>
    <w:rsid w:val="007E665E"/>
    <w:rsid w:val="007F138C"/>
    <w:rsid w:val="007F5241"/>
    <w:rsid w:val="008044B5"/>
    <w:rsid w:val="00856335"/>
    <w:rsid w:val="008644A6"/>
    <w:rsid w:val="00865D45"/>
    <w:rsid w:val="0088489D"/>
    <w:rsid w:val="00894068"/>
    <w:rsid w:val="008C69F1"/>
    <w:rsid w:val="008D516B"/>
    <w:rsid w:val="008D74DA"/>
    <w:rsid w:val="008E421D"/>
    <w:rsid w:val="008F1A6D"/>
    <w:rsid w:val="00915AF0"/>
    <w:rsid w:val="00957177"/>
    <w:rsid w:val="009945FF"/>
    <w:rsid w:val="009A5B01"/>
    <w:rsid w:val="009B2A2B"/>
    <w:rsid w:val="009C6C56"/>
    <w:rsid w:val="009D3F4E"/>
    <w:rsid w:val="009E61B4"/>
    <w:rsid w:val="009F33AD"/>
    <w:rsid w:val="00A00787"/>
    <w:rsid w:val="00A27A48"/>
    <w:rsid w:val="00A425D8"/>
    <w:rsid w:val="00A50694"/>
    <w:rsid w:val="00A80957"/>
    <w:rsid w:val="00A8178F"/>
    <w:rsid w:val="00A82505"/>
    <w:rsid w:val="00A90179"/>
    <w:rsid w:val="00A94538"/>
    <w:rsid w:val="00AD45C0"/>
    <w:rsid w:val="00AE73A0"/>
    <w:rsid w:val="00AF6968"/>
    <w:rsid w:val="00B00E53"/>
    <w:rsid w:val="00B40B0A"/>
    <w:rsid w:val="00B47194"/>
    <w:rsid w:val="00B65C4E"/>
    <w:rsid w:val="00B76B16"/>
    <w:rsid w:val="00B93DD7"/>
    <w:rsid w:val="00BC6CCE"/>
    <w:rsid w:val="00BD15C1"/>
    <w:rsid w:val="00BD699B"/>
    <w:rsid w:val="00BE5845"/>
    <w:rsid w:val="00BF6A16"/>
    <w:rsid w:val="00C24446"/>
    <w:rsid w:val="00C509E8"/>
    <w:rsid w:val="00C80738"/>
    <w:rsid w:val="00CA6558"/>
    <w:rsid w:val="00CD0067"/>
    <w:rsid w:val="00CF1196"/>
    <w:rsid w:val="00D04888"/>
    <w:rsid w:val="00D360B4"/>
    <w:rsid w:val="00D44ED0"/>
    <w:rsid w:val="00D85968"/>
    <w:rsid w:val="00D9776A"/>
    <w:rsid w:val="00DE3FAD"/>
    <w:rsid w:val="00E22430"/>
    <w:rsid w:val="00E67EB9"/>
    <w:rsid w:val="00E84BC0"/>
    <w:rsid w:val="00EA6CE6"/>
    <w:rsid w:val="00EE401D"/>
    <w:rsid w:val="00F31AC9"/>
    <w:rsid w:val="00F56209"/>
    <w:rsid w:val="00F822E2"/>
    <w:rsid w:val="00F9132A"/>
    <w:rsid w:val="00FB4FFB"/>
    <w:rsid w:val="00FB6289"/>
    <w:rsid w:val="00FE1466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94"/>
    <w:rPr>
      <w:sz w:val="24"/>
      <w:szCs w:val="24"/>
    </w:rPr>
  </w:style>
  <w:style w:type="paragraph" w:styleId="1">
    <w:name w:val="heading 1"/>
    <w:basedOn w:val="a"/>
    <w:next w:val="a"/>
    <w:qFormat/>
    <w:rsid w:val="00547A9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47A94"/>
    <w:pPr>
      <w:spacing w:after="120" w:line="480" w:lineRule="auto"/>
      <w:ind w:left="283"/>
    </w:pPr>
  </w:style>
  <w:style w:type="paragraph" w:styleId="21">
    <w:name w:val="Body Text 2"/>
    <w:basedOn w:val="a"/>
    <w:link w:val="22"/>
    <w:rsid w:val="00547A94"/>
    <w:pPr>
      <w:spacing w:after="120" w:line="480" w:lineRule="auto"/>
    </w:pPr>
  </w:style>
  <w:style w:type="paragraph" w:styleId="a3">
    <w:name w:val="footer"/>
    <w:basedOn w:val="a"/>
    <w:rsid w:val="00547A9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7A94"/>
  </w:style>
  <w:style w:type="character" w:customStyle="1" w:styleId="22">
    <w:name w:val="Основной текст 2 Знак"/>
    <w:link w:val="21"/>
    <w:rsid w:val="00547A94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547A94"/>
    <w:pPr>
      <w:spacing w:before="100" w:beforeAutospacing="1" w:after="115"/>
    </w:pPr>
    <w:rPr>
      <w:color w:val="000000"/>
    </w:rPr>
  </w:style>
  <w:style w:type="character" w:styleId="a5">
    <w:name w:val="Hyperlink"/>
    <w:rsid w:val="00547A94"/>
    <w:rPr>
      <w:color w:val="0000FF"/>
      <w:u w:val="single"/>
    </w:rPr>
  </w:style>
  <w:style w:type="paragraph" w:customStyle="1" w:styleId="a6">
    <w:name w:val="Для таблиц"/>
    <w:basedOn w:val="a"/>
    <w:rsid w:val="00096841"/>
  </w:style>
  <w:style w:type="paragraph" w:styleId="a7">
    <w:name w:val="Balloon Text"/>
    <w:basedOn w:val="a"/>
    <w:link w:val="a8"/>
    <w:rsid w:val="00D859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85968"/>
    <w:rPr>
      <w:rFonts w:ascii="Segoe UI" w:hAnsi="Segoe UI" w:cs="Segoe UI"/>
      <w:sz w:val="18"/>
      <w:szCs w:val="18"/>
    </w:rPr>
  </w:style>
  <w:style w:type="character" w:styleId="a9">
    <w:name w:val="Strong"/>
    <w:uiPriority w:val="22"/>
    <w:qFormat/>
    <w:rsid w:val="004A1303"/>
    <w:rPr>
      <w:b/>
      <w:bCs/>
    </w:rPr>
  </w:style>
  <w:style w:type="character" w:customStyle="1" w:styleId="20">
    <w:name w:val="Основной текст с отступом 2 Знак"/>
    <w:link w:val="2"/>
    <w:rsid w:val="004A1303"/>
    <w:rPr>
      <w:sz w:val="24"/>
      <w:szCs w:val="24"/>
    </w:rPr>
  </w:style>
  <w:style w:type="paragraph" w:customStyle="1" w:styleId="Default">
    <w:name w:val="Default"/>
    <w:rsid w:val="006B07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b"/>
    <w:uiPriority w:val="34"/>
    <w:locked/>
    <w:rsid w:val="00D9776A"/>
    <w:rPr>
      <w:sz w:val="24"/>
      <w:szCs w:val="24"/>
      <w:lang w:val="x-none" w:eastAsia="x-none"/>
    </w:rPr>
  </w:style>
  <w:style w:type="paragraph" w:styleId="ab">
    <w:name w:val="List Paragraph"/>
    <w:aliases w:val="Содержание. 2 уровень"/>
    <w:basedOn w:val="a"/>
    <w:link w:val="aa"/>
    <w:uiPriority w:val="34"/>
    <w:qFormat/>
    <w:rsid w:val="00D9776A"/>
    <w:pPr>
      <w:spacing w:before="120" w:after="120"/>
      <w:ind w:left="708"/>
    </w:pPr>
    <w:rPr>
      <w:lang w:val="x-none" w:eastAsia="x-none"/>
    </w:rPr>
  </w:style>
  <w:style w:type="character" w:customStyle="1" w:styleId="ac">
    <w:name w:val="Обычный (веб) Знак"/>
    <w:aliases w:val="Обычный (Web) Знак"/>
    <w:link w:val="ad"/>
    <w:uiPriority w:val="99"/>
    <w:locked/>
    <w:rsid w:val="00D9776A"/>
    <w:rPr>
      <w:sz w:val="24"/>
      <w:szCs w:val="24"/>
      <w:lang w:val="en-US" w:eastAsia="nl-NL"/>
    </w:rPr>
  </w:style>
  <w:style w:type="paragraph" w:styleId="ad">
    <w:name w:val="Normal (Web)"/>
    <w:aliases w:val="Обычный (Web)"/>
    <w:basedOn w:val="a"/>
    <w:link w:val="ac"/>
    <w:uiPriority w:val="99"/>
    <w:unhideWhenUsed/>
    <w:qFormat/>
    <w:rsid w:val="00D9776A"/>
    <w:pPr>
      <w:widowControl w:val="0"/>
    </w:pPr>
    <w:rPr>
      <w:lang w:val="en-US" w:eastAsia="nl-NL"/>
    </w:rPr>
  </w:style>
  <w:style w:type="character" w:customStyle="1" w:styleId="ae">
    <w:name w:val="Без интервала Знак"/>
    <w:link w:val="af"/>
    <w:uiPriority w:val="1"/>
    <w:locked/>
    <w:rsid w:val="00D9776A"/>
    <w:rPr>
      <w:sz w:val="22"/>
      <w:szCs w:val="22"/>
    </w:rPr>
  </w:style>
  <w:style w:type="paragraph" w:styleId="af">
    <w:name w:val="No Spacing"/>
    <w:link w:val="ae"/>
    <w:uiPriority w:val="1"/>
    <w:qFormat/>
    <w:rsid w:val="00D9776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94"/>
    <w:rPr>
      <w:sz w:val="24"/>
      <w:szCs w:val="24"/>
    </w:rPr>
  </w:style>
  <w:style w:type="paragraph" w:styleId="1">
    <w:name w:val="heading 1"/>
    <w:basedOn w:val="a"/>
    <w:next w:val="a"/>
    <w:qFormat/>
    <w:rsid w:val="00547A9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47A94"/>
    <w:pPr>
      <w:spacing w:after="120" w:line="480" w:lineRule="auto"/>
      <w:ind w:left="283"/>
    </w:pPr>
  </w:style>
  <w:style w:type="paragraph" w:styleId="21">
    <w:name w:val="Body Text 2"/>
    <w:basedOn w:val="a"/>
    <w:link w:val="22"/>
    <w:rsid w:val="00547A94"/>
    <w:pPr>
      <w:spacing w:after="120" w:line="480" w:lineRule="auto"/>
    </w:pPr>
  </w:style>
  <w:style w:type="paragraph" w:styleId="a3">
    <w:name w:val="footer"/>
    <w:basedOn w:val="a"/>
    <w:rsid w:val="00547A9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7A94"/>
  </w:style>
  <w:style w:type="character" w:customStyle="1" w:styleId="22">
    <w:name w:val="Основной текст 2 Знак"/>
    <w:link w:val="21"/>
    <w:rsid w:val="00547A94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547A94"/>
    <w:pPr>
      <w:spacing w:before="100" w:beforeAutospacing="1" w:after="115"/>
    </w:pPr>
    <w:rPr>
      <w:color w:val="000000"/>
    </w:rPr>
  </w:style>
  <w:style w:type="character" w:styleId="a5">
    <w:name w:val="Hyperlink"/>
    <w:rsid w:val="00547A94"/>
    <w:rPr>
      <w:color w:val="0000FF"/>
      <w:u w:val="single"/>
    </w:rPr>
  </w:style>
  <w:style w:type="paragraph" w:customStyle="1" w:styleId="a6">
    <w:name w:val="Для таблиц"/>
    <w:basedOn w:val="a"/>
    <w:rsid w:val="00096841"/>
  </w:style>
  <w:style w:type="paragraph" w:styleId="a7">
    <w:name w:val="Balloon Text"/>
    <w:basedOn w:val="a"/>
    <w:link w:val="a8"/>
    <w:rsid w:val="00D859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85968"/>
    <w:rPr>
      <w:rFonts w:ascii="Segoe UI" w:hAnsi="Segoe UI" w:cs="Segoe UI"/>
      <w:sz w:val="18"/>
      <w:szCs w:val="18"/>
    </w:rPr>
  </w:style>
  <w:style w:type="character" w:styleId="a9">
    <w:name w:val="Strong"/>
    <w:uiPriority w:val="22"/>
    <w:qFormat/>
    <w:rsid w:val="004A1303"/>
    <w:rPr>
      <w:b/>
      <w:bCs/>
    </w:rPr>
  </w:style>
  <w:style w:type="character" w:customStyle="1" w:styleId="20">
    <w:name w:val="Основной текст с отступом 2 Знак"/>
    <w:link w:val="2"/>
    <w:rsid w:val="004A1303"/>
    <w:rPr>
      <w:sz w:val="24"/>
      <w:szCs w:val="24"/>
    </w:rPr>
  </w:style>
  <w:style w:type="paragraph" w:customStyle="1" w:styleId="Default">
    <w:name w:val="Default"/>
    <w:rsid w:val="006B07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b"/>
    <w:uiPriority w:val="34"/>
    <w:locked/>
    <w:rsid w:val="00D9776A"/>
    <w:rPr>
      <w:sz w:val="24"/>
      <w:szCs w:val="24"/>
      <w:lang w:val="x-none" w:eastAsia="x-none"/>
    </w:rPr>
  </w:style>
  <w:style w:type="paragraph" w:styleId="ab">
    <w:name w:val="List Paragraph"/>
    <w:aliases w:val="Содержание. 2 уровень"/>
    <w:basedOn w:val="a"/>
    <w:link w:val="aa"/>
    <w:uiPriority w:val="34"/>
    <w:qFormat/>
    <w:rsid w:val="00D9776A"/>
    <w:pPr>
      <w:spacing w:before="120" w:after="120"/>
      <w:ind w:left="708"/>
    </w:pPr>
    <w:rPr>
      <w:lang w:val="x-none" w:eastAsia="x-none"/>
    </w:rPr>
  </w:style>
  <w:style w:type="character" w:customStyle="1" w:styleId="ac">
    <w:name w:val="Обычный (веб) Знак"/>
    <w:aliases w:val="Обычный (Web) Знак"/>
    <w:link w:val="ad"/>
    <w:uiPriority w:val="99"/>
    <w:locked/>
    <w:rsid w:val="00D9776A"/>
    <w:rPr>
      <w:sz w:val="24"/>
      <w:szCs w:val="24"/>
      <w:lang w:val="en-US" w:eastAsia="nl-NL"/>
    </w:rPr>
  </w:style>
  <w:style w:type="paragraph" w:styleId="ad">
    <w:name w:val="Normal (Web)"/>
    <w:aliases w:val="Обычный (Web)"/>
    <w:basedOn w:val="a"/>
    <w:link w:val="ac"/>
    <w:uiPriority w:val="99"/>
    <w:unhideWhenUsed/>
    <w:qFormat/>
    <w:rsid w:val="00D9776A"/>
    <w:pPr>
      <w:widowControl w:val="0"/>
    </w:pPr>
    <w:rPr>
      <w:lang w:val="en-US" w:eastAsia="nl-NL"/>
    </w:rPr>
  </w:style>
  <w:style w:type="character" w:customStyle="1" w:styleId="ae">
    <w:name w:val="Без интервала Знак"/>
    <w:link w:val="af"/>
    <w:uiPriority w:val="1"/>
    <w:locked/>
    <w:rsid w:val="00D9776A"/>
    <w:rPr>
      <w:sz w:val="22"/>
      <w:szCs w:val="22"/>
    </w:rPr>
  </w:style>
  <w:style w:type="paragraph" w:styleId="af">
    <w:name w:val="No Spacing"/>
    <w:link w:val="ae"/>
    <w:uiPriority w:val="1"/>
    <w:qFormat/>
    <w:rsid w:val="00D977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uzlib.net/" TargetMode="External"/><Relationship Id="rId18" Type="http://schemas.openxmlformats.org/officeDocument/2006/relationships/hyperlink" Target="https://sfr.gov.ru/?amp&amp;amp&amp;ysclid=lvw8ybhcuw968372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reml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-all.ru/" TargetMode="External"/><Relationship Id="rId17" Type="http://schemas.openxmlformats.org/officeDocument/2006/relationships/hyperlink" Target="https://www.na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fin.ru/ru/perfomance/" TargetMode="External"/><Relationship Id="rId20" Type="http://schemas.openxmlformats.org/officeDocument/2006/relationships/hyperlink" Target="http://www.cb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konsult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23091</CharactersWithSpaces>
  <SharedDoc>false</SharedDoc>
  <HLinks>
    <vt:vector size="78" baseType="variant">
      <vt:variant>
        <vt:i4>7995517</vt:i4>
      </vt:variant>
      <vt:variant>
        <vt:i4>36</vt:i4>
      </vt:variant>
      <vt:variant>
        <vt:i4>0</vt:i4>
      </vt:variant>
      <vt:variant>
        <vt:i4>5</vt:i4>
      </vt:variant>
      <vt:variant>
        <vt:lpwstr>http://www.kremlin.ru/</vt:lpwstr>
      </vt:variant>
      <vt:variant>
        <vt:lpwstr/>
      </vt:variant>
      <vt:variant>
        <vt:i4>6750313</vt:i4>
      </vt:variant>
      <vt:variant>
        <vt:i4>33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786432</vt:i4>
      </vt:variant>
      <vt:variant>
        <vt:i4>30</vt:i4>
      </vt:variant>
      <vt:variant>
        <vt:i4>0</vt:i4>
      </vt:variant>
      <vt:variant>
        <vt:i4>5</vt:i4>
      </vt:variant>
      <vt:variant>
        <vt:lpwstr>http://www.ffoms.ru/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http://fss.ru/</vt:lpwstr>
      </vt:variant>
      <vt:variant>
        <vt:lpwstr/>
      </vt:variant>
      <vt:variant>
        <vt:i4>7471138</vt:i4>
      </vt:variant>
      <vt:variant>
        <vt:i4>24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1900631</vt:i4>
      </vt:variant>
      <vt:variant>
        <vt:i4>21</vt:i4>
      </vt:variant>
      <vt:variant>
        <vt:i4>0</vt:i4>
      </vt:variant>
      <vt:variant>
        <vt:i4>5</vt:i4>
      </vt:variant>
      <vt:variant>
        <vt:lpwstr>https://www.nalog.ru/</vt:lpwstr>
      </vt:variant>
      <vt:variant>
        <vt:lpwstr/>
      </vt:variant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https://www.minfin.ru/ru/perfomance/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1703966</vt:i4>
      </vt:variant>
      <vt:variant>
        <vt:i4>12</vt:i4>
      </vt:variant>
      <vt:variant>
        <vt:i4>0</vt:i4>
      </vt:variant>
      <vt:variant>
        <vt:i4>5</vt:i4>
      </vt:variant>
      <vt:variant>
        <vt:lpwstr>http://konsultant.ru/</vt:lpwstr>
      </vt:variant>
      <vt:variant>
        <vt:lpwstr/>
      </vt:variant>
      <vt:variant>
        <vt:i4>2752561</vt:i4>
      </vt:variant>
      <vt:variant>
        <vt:i4>9</vt:i4>
      </vt:variant>
      <vt:variant>
        <vt:i4>0</vt:i4>
      </vt:variant>
      <vt:variant>
        <vt:i4>5</vt:i4>
      </vt:variant>
      <vt:variant>
        <vt:lpwstr>http://www.vuzlib.net/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6553636</vt:i4>
      </vt:variant>
      <vt:variant>
        <vt:i4>3</vt:i4>
      </vt:variant>
      <vt:variant>
        <vt:i4>0</vt:i4>
      </vt:variant>
      <vt:variant>
        <vt:i4>5</vt:i4>
      </vt:variant>
      <vt:variant>
        <vt:lpwstr>http://www.firo.ru/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eug.sidelnikov@yandex.ru</cp:lastModifiedBy>
  <cp:revision>6</cp:revision>
  <cp:lastPrinted>2019-05-17T12:41:00Z</cp:lastPrinted>
  <dcterms:created xsi:type="dcterms:W3CDTF">2023-05-15T10:05:00Z</dcterms:created>
  <dcterms:modified xsi:type="dcterms:W3CDTF">2024-05-07T11:03:00Z</dcterms:modified>
</cp:coreProperties>
</file>