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6DC7" w14:textId="77777777" w:rsidR="008D5E89" w:rsidRPr="00E65FF1" w:rsidRDefault="008D5E89" w:rsidP="008D5E89">
      <w:pPr>
        <w:jc w:val="right"/>
        <w:rPr>
          <w:rFonts w:ascii="Times New Roman" w:hAnsi="Times New Roman" w:cs="Times New Roman"/>
          <w:b/>
          <w:bCs/>
          <w:sz w:val="24"/>
          <w:szCs w:val="24"/>
        </w:rPr>
      </w:pPr>
      <w:r w:rsidRPr="00E65FF1">
        <w:rPr>
          <w:rFonts w:ascii="Times New Roman" w:hAnsi="Times New Roman" w:cs="Times New Roman"/>
          <w:b/>
          <w:bCs/>
          <w:sz w:val="24"/>
          <w:szCs w:val="24"/>
        </w:rPr>
        <w:t>Приложение 2.1</w:t>
      </w:r>
    </w:p>
    <w:p w14:paraId="18C54429" w14:textId="77777777" w:rsidR="008D5E89" w:rsidRPr="00E65FF1" w:rsidRDefault="008D5E89" w:rsidP="008D5E89">
      <w:pPr>
        <w:keepNext/>
        <w:jc w:val="right"/>
        <w:outlineLvl w:val="0"/>
        <w:rPr>
          <w:rFonts w:ascii="Times New Roman" w:eastAsia="Times New Roman" w:hAnsi="Times New Roman" w:cs="Times New Roman"/>
          <w:b/>
          <w:bCs/>
          <w:kern w:val="32"/>
          <w:sz w:val="24"/>
          <w:szCs w:val="24"/>
          <w:lang w:eastAsia="x-none"/>
        </w:rPr>
      </w:pPr>
      <w:r w:rsidRPr="00E65FF1">
        <w:rPr>
          <w:rFonts w:ascii="Times New Roman" w:eastAsia="Times New Roman" w:hAnsi="Times New Roman" w:cs="Times New Roman"/>
          <w:b/>
          <w:bCs/>
          <w:kern w:val="32"/>
          <w:sz w:val="24"/>
          <w:szCs w:val="24"/>
          <w:lang w:eastAsia="x-none"/>
        </w:rPr>
        <w:t xml:space="preserve">к ОПОП-П по </w:t>
      </w:r>
      <w:r w:rsidRPr="00E65FF1">
        <w:rPr>
          <w:rFonts w:ascii="Times New Roman" w:eastAsia="Times New Roman" w:hAnsi="Times New Roman" w:cs="Times New Roman"/>
          <w:b/>
          <w:bCs/>
          <w:color w:val="0070C0"/>
          <w:kern w:val="32"/>
          <w:sz w:val="24"/>
          <w:szCs w:val="24"/>
          <w:lang w:eastAsia="x-none"/>
        </w:rPr>
        <w:t xml:space="preserve">специальности </w:t>
      </w:r>
      <w:r w:rsidRPr="00E65FF1">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E65FF1" w:rsidRDefault="008D5E89" w:rsidP="008D5E89">
      <w:pPr>
        <w:jc w:val="right"/>
        <w:rPr>
          <w:rFonts w:ascii="Times New Roman" w:hAnsi="Times New Roman" w:cs="Times New Roman"/>
          <w:b/>
          <w:bCs/>
          <w:color w:val="0070C0"/>
          <w:sz w:val="24"/>
          <w:szCs w:val="24"/>
        </w:rPr>
      </w:pPr>
    </w:p>
    <w:p w14:paraId="118C8DFE" w14:textId="77777777" w:rsidR="008D5E89" w:rsidRPr="00E65FF1" w:rsidRDefault="008D5E89" w:rsidP="008D5E89">
      <w:pPr>
        <w:jc w:val="right"/>
        <w:rPr>
          <w:rFonts w:ascii="Times New Roman" w:hAnsi="Times New Roman" w:cs="Times New Roman"/>
          <w:b/>
          <w:bCs/>
          <w:color w:val="0070C0"/>
          <w:sz w:val="24"/>
          <w:szCs w:val="24"/>
        </w:rPr>
      </w:pPr>
    </w:p>
    <w:p w14:paraId="583012A1" w14:textId="77777777" w:rsidR="008D5E89" w:rsidRPr="00E65FF1" w:rsidRDefault="008D5E89" w:rsidP="008D5E89">
      <w:pPr>
        <w:jc w:val="right"/>
        <w:rPr>
          <w:rFonts w:ascii="Times New Roman" w:hAnsi="Times New Roman" w:cs="Times New Roman"/>
          <w:b/>
          <w:bCs/>
          <w:color w:val="0070C0"/>
          <w:sz w:val="24"/>
          <w:szCs w:val="24"/>
        </w:rPr>
      </w:pPr>
    </w:p>
    <w:p w14:paraId="47477DA9" w14:textId="77777777" w:rsidR="008D5E89" w:rsidRPr="00E65FF1" w:rsidRDefault="008D5E89" w:rsidP="008D5E89">
      <w:pPr>
        <w:jc w:val="right"/>
        <w:rPr>
          <w:rFonts w:ascii="Times New Roman" w:hAnsi="Times New Roman" w:cs="Times New Roman"/>
          <w:b/>
          <w:bCs/>
          <w:color w:val="0070C0"/>
          <w:sz w:val="24"/>
          <w:szCs w:val="24"/>
        </w:rPr>
      </w:pPr>
    </w:p>
    <w:p w14:paraId="1CAC87B3" w14:textId="77777777" w:rsidR="008D5E89" w:rsidRPr="00E65FF1" w:rsidRDefault="008D5E89" w:rsidP="008D5E89">
      <w:pPr>
        <w:jc w:val="right"/>
        <w:rPr>
          <w:rFonts w:ascii="Times New Roman" w:hAnsi="Times New Roman" w:cs="Times New Roman"/>
          <w:b/>
          <w:bCs/>
          <w:color w:val="0070C0"/>
          <w:sz w:val="24"/>
          <w:szCs w:val="24"/>
        </w:rPr>
      </w:pPr>
    </w:p>
    <w:p w14:paraId="21DEA68F" w14:textId="77777777" w:rsidR="008D5E89" w:rsidRPr="00E65FF1" w:rsidRDefault="008D5E89" w:rsidP="008D5E89">
      <w:pPr>
        <w:jc w:val="right"/>
        <w:rPr>
          <w:rFonts w:ascii="Times New Roman" w:hAnsi="Times New Roman" w:cs="Times New Roman"/>
          <w:b/>
          <w:bCs/>
          <w:color w:val="0070C0"/>
          <w:sz w:val="24"/>
          <w:szCs w:val="24"/>
        </w:rPr>
      </w:pPr>
    </w:p>
    <w:p w14:paraId="75A88F31" w14:textId="77777777" w:rsidR="008D5E89" w:rsidRPr="00E65FF1" w:rsidRDefault="008D5E89" w:rsidP="008D5E89">
      <w:pPr>
        <w:jc w:val="right"/>
        <w:rPr>
          <w:rFonts w:ascii="Times New Roman" w:hAnsi="Times New Roman" w:cs="Times New Roman"/>
          <w:b/>
          <w:bCs/>
          <w:color w:val="0070C0"/>
          <w:sz w:val="24"/>
          <w:szCs w:val="24"/>
        </w:rPr>
      </w:pPr>
    </w:p>
    <w:p w14:paraId="5E8A436F" w14:textId="77777777" w:rsidR="008D5E89" w:rsidRPr="00E65FF1" w:rsidRDefault="008D5E89" w:rsidP="008D5E89">
      <w:pPr>
        <w:jc w:val="right"/>
        <w:rPr>
          <w:rFonts w:ascii="Times New Roman" w:hAnsi="Times New Roman" w:cs="Times New Roman"/>
          <w:b/>
          <w:bCs/>
          <w:color w:val="0070C0"/>
          <w:sz w:val="24"/>
          <w:szCs w:val="24"/>
        </w:rPr>
      </w:pPr>
    </w:p>
    <w:p w14:paraId="7949E43E" w14:textId="77777777" w:rsidR="008D5E89" w:rsidRPr="00E65FF1" w:rsidRDefault="008D5E89" w:rsidP="008D5E89">
      <w:pPr>
        <w:jc w:val="right"/>
        <w:rPr>
          <w:rFonts w:ascii="Times New Roman" w:hAnsi="Times New Roman" w:cs="Times New Roman"/>
          <w:b/>
          <w:bCs/>
          <w:color w:val="0070C0"/>
          <w:sz w:val="24"/>
          <w:szCs w:val="24"/>
        </w:rPr>
      </w:pPr>
    </w:p>
    <w:p w14:paraId="22C62672" w14:textId="77777777" w:rsidR="008D5E89" w:rsidRPr="00E65FF1" w:rsidRDefault="008D5E89" w:rsidP="008D5E89">
      <w:pPr>
        <w:jc w:val="right"/>
        <w:rPr>
          <w:rFonts w:ascii="Times New Roman" w:hAnsi="Times New Roman" w:cs="Times New Roman"/>
          <w:b/>
          <w:bCs/>
          <w:color w:val="0070C0"/>
          <w:sz w:val="24"/>
          <w:szCs w:val="24"/>
        </w:rPr>
      </w:pPr>
    </w:p>
    <w:p w14:paraId="26BDAA13" w14:textId="77777777" w:rsidR="008D5E89" w:rsidRPr="00E65FF1" w:rsidRDefault="008D5E89" w:rsidP="008D5E89">
      <w:pPr>
        <w:jc w:val="right"/>
        <w:rPr>
          <w:rFonts w:ascii="Times New Roman" w:hAnsi="Times New Roman" w:cs="Times New Roman"/>
          <w:b/>
          <w:bCs/>
          <w:color w:val="0070C0"/>
          <w:sz w:val="24"/>
          <w:szCs w:val="24"/>
        </w:rPr>
      </w:pPr>
    </w:p>
    <w:p w14:paraId="55325964" w14:textId="77777777" w:rsidR="008D5E89" w:rsidRPr="00E65FF1" w:rsidRDefault="008D5E89" w:rsidP="001F0F71">
      <w:pPr>
        <w:spacing w:line="360" w:lineRule="auto"/>
        <w:jc w:val="center"/>
        <w:rPr>
          <w:rFonts w:ascii="Times New Roman" w:hAnsi="Times New Roman" w:cs="Times New Roman"/>
          <w:b/>
          <w:bCs/>
          <w:sz w:val="24"/>
          <w:szCs w:val="24"/>
        </w:rPr>
      </w:pPr>
      <w:r w:rsidRPr="00E65FF1">
        <w:rPr>
          <w:rFonts w:ascii="Times New Roman" w:hAnsi="Times New Roman" w:cs="Times New Roman"/>
          <w:b/>
          <w:bCs/>
          <w:sz w:val="24"/>
          <w:szCs w:val="24"/>
        </w:rPr>
        <w:t>Рабочая программа дисциплины</w:t>
      </w:r>
    </w:p>
    <w:p w14:paraId="37BEC5E6" w14:textId="58E45113" w:rsidR="001F0F71" w:rsidRPr="00E65FF1" w:rsidRDefault="008D5E89" w:rsidP="001F0F71">
      <w:pPr>
        <w:shd w:val="clear" w:color="auto" w:fill="FFFFFF"/>
        <w:spacing w:line="360" w:lineRule="auto"/>
        <w:ind w:right="-79"/>
        <w:jc w:val="center"/>
        <w:rPr>
          <w:b/>
          <w:sz w:val="28"/>
          <w:szCs w:val="28"/>
        </w:rPr>
      </w:pPr>
      <w:r w:rsidRPr="00E65FF1">
        <w:t>«</w:t>
      </w:r>
      <w:bookmarkStart w:id="0" w:name="_Hlk139651711"/>
      <w:bookmarkStart w:id="1" w:name="_Hlk166853084"/>
      <w:r w:rsidR="001F0F71" w:rsidRPr="00E65FF1">
        <w:rPr>
          <w:rFonts w:ascii="Times New Roman" w:eastAsia="Times New Roman" w:hAnsi="Times New Roman" w:cs="Times New Roman"/>
          <w:b/>
          <w:bCs/>
          <w:kern w:val="36"/>
          <w:sz w:val="24"/>
          <w:szCs w:val="24"/>
          <w:lang w:eastAsia="ru-RU"/>
        </w:rPr>
        <w:t>С</w:t>
      </w:r>
      <w:r w:rsidR="00A73F96" w:rsidRPr="00E65FF1">
        <w:rPr>
          <w:rFonts w:ascii="Times New Roman" w:eastAsia="Times New Roman" w:hAnsi="Times New Roman" w:cs="Times New Roman"/>
          <w:b/>
          <w:bCs/>
          <w:kern w:val="36"/>
          <w:sz w:val="24"/>
          <w:szCs w:val="24"/>
          <w:lang w:eastAsia="ru-RU"/>
        </w:rPr>
        <w:t>Г</w:t>
      </w:r>
      <w:r w:rsidR="001F0F71" w:rsidRPr="00E65FF1">
        <w:rPr>
          <w:rFonts w:ascii="Times New Roman" w:eastAsia="Times New Roman" w:hAnsi="Times New Roman" w:cs="Times New Roman"/>
          <w:b/>
          <w:bCs/>
          <w:kern w:val="36"/>
          <w:sz w:val="24"/>
          <w:szCs w:val="24"/>
          <w:lang w:eastAsia="ru-RU"/>
        </w:rPr>
        <w:t>.В.07 ДОКУМЕНТАЦИОННОЕ ОБЕСПЕЧЕНИЕ ПРОФЕССИОНАЛЬНОЙ ДЕЯТЕЛЬНОСТИ</w:t>
      </w:r>
      <w:bookmarkEnd w:id="1"/>
      <w:r w:rsidR="001F0F71" w:rsidRPr="00E65FF1">
        <w:rPr>
          <w:rFonts w:ascii="Times New Roman" w:eastAsia="Times New Roman" w:hAnsi="Times New Roman" w:cs="Times New Roman"/>
          <w:b/>
          <w:bCs/>
          <w:kern w:val="36"/>
          <w:sz w:val="24"/>
          <w:szCs w:val="24"/>
          <w:lang w:eastAsia="ru-RU"/>
        </w:rPr>
        <w:t>»</w:t>
      </w:r>
    </w:p>
    <w:bookmarkEnd w:id="0"/>
    <w:p w14:paraId="0FFF81F7" w14:textId="77777777" w:rsidR="008D5E89" w:rsidRPr="00E65FF1" w:rsidRDefault="008D5E89" w:rsidP="008D5E89">
      <w:pPr>
        <w:pStyle w:val="1"/>
      </w:pPr>
    </w:p>
    <w:p w14:paraId="5829994D" w14:textId="77777777" w:rsidR="008D5E89" w:rsidRPr="00E65FF1" w:rsidRDefault="008D5E89" w:rsidP="008D5E89">
      <w:pPr>
        <w:pStyle w:val="1"/>
      </w:pPr>
    </w:p>
    <w:p w14:paraId="4EEAFE22" w14:textId="77777777" w:rsidR="008D5E89" w:rsidRPr="00E65FF1" w:rsidRDefault="008D5E89" w:rsidP="008D5E89">
      <w:pPr>
        <w:pStyle w:val="1"/>
      </w:pPr>
    </w:p>
    <w:p w14:paraId="28242C0E" w14:textId="77777777" w:rsidR="008D5E89" w:rsidRPr="00E65FF1" w:rsidRDefault="008D5E89" w:rsidP="008D5E89">
      <w:pPr>
        <w:pStyle w:val="1"/>
      </w:pPr>
    </w:p>
    <w:p w14:paraId="0EBAD66D" w14:textId="77777777" w:rsidR="008D5E89" w:rsidRPr="00E65FF1" w:rsidRDefault="008D5E89" w:rsidP="008D5E89">
      <w:pPr>
        <w:pStyle w:val="1"/>
      </w:pPr>
    </w:p>
    <w:p w14:paraId="30C0D60F" w14:textId="77777777" w:rsidR="008D5E89" w:rsidRPr="00E65FF1" w:rsidRDefault="008D5E89" w:rsidP="008D5E89">
      <w:pPr>
        <w:pStyle w:val="1"/>
      </w:pPr>
    </w:p>
    <w:p w14:paraId="70E0DBB5" w14:textId="77777777" w:rsidR="008D5E89" w:rsidRPr="00E65FF1" w:rsidRDefault="008D5E89" w:rsidP="008D5E89">
      <w:pPr>
        <w:pStyle w:val="1"/>
      </w:pPr>
    </w:p>
    <w:p w14:paraId="7D599BEC" w14:textId="77777777" w:rsidR="008D5E89" w:rsidRPr="00E65FF1" w:rsidRDefault="008D5E89" w:rsidP="008D5E89">
      <w:pPr>
        <w:pStyle w:val="1"/>
      </w:pPr>
    </w:p>
    <w:p w14:paraId="71BF9F99" w14:textId="77777777" w:rsidR="008D5E89" w:rsidRPr="00E65FF1" w:rsidRDefault="008D5E89" w:rsidP="008D5E89">
      <w:pPr>
        <w:pStyle w:val="1"/>
      </w:pPr>
    </w:p>
    <w:p w14:paraId="5F5A9BF4" w14:textId="77777777" w:rsidR="008D5E89" w:rsidRPr="00E65FF1" w:rsidRDefault="008D5E89" w:rsidP="008D5E89">
      <w:pPr>
        <w:pStyle w:val="1"/>
      </w:pPr>
    </w:p>
    <w:p w14:paraId="321DC4B8" w14:textId="77777777" w:rsidR="008D5E89" w:rsidRPr="00E65FF1" w:rsidRDefault="008D5E89" w:rsidP="008D5E89">
      <w:pPr>
        <w:pStyle w:val="1"/>
      </w:pPr>
    </w:p>
    <w:p w14:paraId="3B10A1F5" w14:textId="77777777" w:rsidR="008D5E89" w:rsidRPr="00E65FF1" w:rsidRDefault="008D5E89" w:rsidP="008D5E89">
      <w:pPr>
        <w:pStyle w:val="1"/>
      </w:pPr>
    </w:p>
    <w:p w14:paraId="0822090D" w14:textId="77777777" w:rsidR="008D5E89" w:rsidRPr="00E65FF1" w:rsidRDefault="008D5E89" w:rsidP="008D5E89">
      <w:pPr>
        <w:pStyle w:val="1"/>
      </w:pPr>
    </w:p>
    <w:p w14:paraId="1CC1F16B" w14:textId="77777777" w:rsidR="008D5E89" w:rsidRPr="00E65FF1" w:rsidRDefault="008D5E89" w:rsidP="008D5E89">
      <w:pPr>
        <w:pStyle w:val="1"/>
      </w:pPr>
    </w:p>
    <w:p w14:paraId="57576A77" w14:textId="77777777" w:rsidR="008D5E89" w:rsidRPr="00E65FF1" w:rsidRDefault="008D5E89" w:rsidP="008D5E89">
      <w:pPr>
        <w:pStyle w:val="12"/>
        <w:jc w:val="center"/>
        <w:rPr>
          <w:b/>
          <w:bCs/>
          <w:lang w:val="ru-RU"/>
        </w:rPr>
      </w:pPr>
    </w:p>
    <w:p w14:paraId="4F9C33D7" w14:textId="77777777" w:rsidR="008D5E89" w:rsidRPr="00E65FF1"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E65FF1">
        <w:br w:type="page"/>
      </w:r>
    </w:p>
    <w:p w14:paraId="367DAC6D" w14:textId="77777777" w:rsidR="008D5E89" w:rsidRPr="00E65FF1" w:rsidRDefault="008D5E89" w:rsidP="008D5E89">
      <w:pPr>
        <w:pStyle w:val="14"/>
        <w:rPr>
          <w:rFonts w:ascii="Times New Roman" w:hAnsi="Times New Roman"/>
          <w:lang w:val="ru-RU"/>
        </w:rPr>
      </w:pPr>
      <w:r w:rsidRPr="00E65FF1">
        <w:rPr>
          <w:rFonts w:ascii="Times New Roman" w:hAnsi="Times New Roman"/>
          <w:lang w:val="ru-RU"/>
        </w:rPr>
        <w:lastRenderedPageBreak/>
        <w:t>СОДЕРЖАНИЕ ПРОГРАММЫ</w:t>
      </w:r>
    </w:p>
    <w:p w14:paraId="0E4CABF7" w14:textId="75191B98" w:rsidR="008D5E89" w:rsidRPr="00E65FF1" w:rsidRDefault="008D5E89" w:rsidP="004A080F">
      <w:pPr>
        <w:pStyle w:val="a5"/>
        <w:rPr>
          <w:b/>
          <w:bCs/>
          <w:lang w:eastAsia="ru-RU"/>
        </w:rPr>
      </w:pPr>
      <w:r w:rsidRPr="00E65FF1">
        <w:rPr>
          <w:rFonts w:eastAsiaTheme="minorHAnsi"/>
          <w:b/>
          <w:bCs/>
        </w:rPr>
        <w:fldChar w:fldCharType="begin"/>
      </w:r>
      <w:r w:rsidRPr="00E65FF1">
        <w:rPr>
          <w:rFonts w:eastAsiaTheme="minorHAnsi"/>
          <w:b/>
          <w:bCs/>
        </w:rPr>
        <w:instrText xml:space="preserve"> TOC \h \z \t "Раздел 1;1;Раздел 1.1;2" </w:instrText>
      </w:r>
      <w:r w:rsidRPr="00E65FF1">
        <w:rPr>
          <w:rFonts w:eastAsiaTheme="minorHAnsi"/>
          <w:b/>
          <w:bCs/>
        </w:rPr>
        <w:fldChar w:fldCharType="separate"/>
      </w:r>
      <w:hyperlink r:id="rId7" w:anchor="_Toc156825287" w:history="1">
        <w:r w:rsidRPr="00E65FF1">
          <w:rPr>
            <w:rStyle w:val="a3"/>
            <w:rFonts w:eastAsiaTheme="minorHAnsi"/>
            <w:b/>
            <w:bCs/>
            <w:color w:val="auto"/>
          </w:rPr>
          <w:t>СОДЕРЖАНИЕ ПРОГРАММЫ</w:t>
        </w:r>
        <w:r w:rsidRPr="00E65FF1">
          <w:rPr>
            <w:rStyle w:val="a3"/>
            <w:rFonts w:eastAsiaTheme="minorHAnsi"/>
            <w:b/>
            <w:bCs/>
            <w:webHidden/>
            <w:color w:val="auto"/>
          </w:rPr>
          <w:tab/>
        </w:r>
        <w:r w:rsidR="004A080F">
          <w:rPr>
            <w:rStyle w:val="a3"/>
            <w:rFonts w:eastAsiaTheme="minorHAnsi"/>
            <w:b/>
            <w:bCs/>
            <w:color w:val="auto"/>
          </w:rPr>
          <w:t>2</w:t>
        </w:r>
      </w:hyperlink>
    </w:p>
    <w:p w14:paraId="2E6DD875" w14:textId="087D9E70" w:rsidR="008D5E89" w:rsidRPr="00E65FF1" w:rsidRDefault="00E42C86" w:rsidP="004A080F">
      <w:pPr>
        <w:pStyle w:val="a5"/>
        <w:rPr>
          <w:b/>
          <w:bCs/>
          <w:lang w:eastAsia="ru-RU"/>
        </w:rPr>
      </w:pPr>
      <w:hyperlink r:id="rId8" w:anchor="_Toc156825288" w:history="1">
        <w:r w:rsidR="008D5E89" w:rsidRPr="00E65FF1">
          <w:rPr>
            <w:rStyle w:val="a3"/>
            <w:rFonts w:eastAsiaTheme="minorHAnsi"/>
            <w:b/>
            <w:bCs/>
            <w:color w:val="auto"/>
          </w:rPr>
          <w:t>1. Общая характеристика</w:t>
        </w:r>
        <w:r w:rsidR="008D5E89" w:rsidRPr="00E65FF1">
          <w:rPr>
            <w:rStyle w:val="a3"/>
            <w:rFonts w:eastAsiaTheme="minorHAnsi"/>
            <w:b/>
            <w:bCs/>
            <w:webHidden/>
            <w:color w:val="auto"/>
          </w:rPr>
          <w:tab/>
        </w:r>
        <w:r w:rsidR="00765479">
          <w:rPr>
            <w:rStyle w:val="a3"/>
            <w:rFonts w:eastAsiaTheme="minorHAnsi"/>
            <w:b/>
            <w:bCs/>
            <w:color w:val="auto"/>
          </w:rPr>
          <w:t>3</w:t>
        </w:r>
      </w:hyperlink>
    </w:p>
    <w:p w14:paraId="4715BD0C" w14:textId="20472D9F" w:rsidR="008D5E89" w:rsidRPr="00E65FF1" w:rsidRDefault="00E42C86" w:rsidP="004A080F">
      <w:pPr>
        <w:pStyle w:val="a5"/>
        <w:rPr>
          <w:lang w:eastAsia="ru-RU"/>
        </w:rPr>
      </w:pPr>
      <w:hyperlink r:id="rId9" w:anchor="_Toc156825289" w:history="1">
        <w:r w:rsidR="008D5E89" w:rsidRPr="00E65FF1">
          <w:rPr>
            <w:rStyle w:val="a3"/>
            <w:color w:val="auto"/>
          </w:rPr>
          <w:t>1.1. Цель и место дисциплины в структуре образовательной программы</w:t>
        </w:r>
        <w:r w:rsidR="008D5E89" w:rsidRPr="00E65FF1">
          <w:rPr>
            <w:rStyle w:val="a3"/>
            <w:webHidden/>
            <w:color w:val="auto"/>
          </w:rPr>
          <w:tab/>
        </w:r>
        <w:r w:rsidR="00765479">
          <w:rPr>
            <w:rStyle w:val="a3"/>
            <w:i/>
            <w:iCs/>
            <w:color w:val="auto"/>
          </w:rPr>
          <w:t>3</w:t>
        </w:r>
      </w:hyperlink>
    </w:p>
    <w:p w14:paraId="3511E6CA" w14:textId="5BF60505" w:rsidR="003F5406" w:rsidRDefault="00E42C86" w:rsidP="004A080F">
      <w:pPr>
        <w:pStyle w:val="a5"/>
        <w:rPr>
          <w:rStyle w:val="a3"/>
          <w:i/>
          <w:iCs/>
          <w:color w:val="auto"/>
        </w:rPr>
      </w:pPr>
      <w:hyperlink r:id="rId10" w:anchor="_Toc156825290" w:history="1">
        <w:r w:rsidR="008D5E89" w:rsidRPr="00E65FF1">
          <w:rPr>
            <w:rStyle w:val="a3"/>
            <w:color w:val="auto"/>
          </w:rPr>
          <w:t>1.2. Планируемые результаты освоения дисциплины</w:t>
        </w:r>
        <w:r w:rsidR="008D5E89" w:rsidRPr="00E65FF1">
          <w:rPr>
            <w:rStyle w:val="a3"/>
            <w:webHidden/>
            <w:color w:val="auto"/>
          </w:rPr>
          <w:tab/>
        </w:r>
        <w:r w:rsidR="00765479">
          <w:rPr>
            <w:rStyle w:val="a3"/>
            <w:i/>
            <w:iCs/>
            <w:color w:val="auto"/>
          </w:rPr>
          <w:t>3</w:t>
        </w:r>
      </w:hyperlink>
    </w:p>
    <w:p w14:paraId="49F1EDAD" w14:textId="04C9FF28" w:rsidR="003F5406" w:rsidRPr="004A080F" w:rsidRDefault="004A080F" w:rsidP="004A080F">
      <w:pPr>
        <w:pStyle w:val="a5"/>
        <w:rPr>
          <w:rStyle w:val="a3"/>
          <w:color w:val="auto"/>
          <w:u w:val="none"/>
        </w:rPr>
      </w:pPr>
      <w:r>
        <w:rPr>
          <w:rStyle w:val="a3"/>
          <w:color w:val="auto"/>
          <w:u w:val="none"/>
        </w:rPr>
        <w:t xml:space="preserve">1.3. </w:t>
      </w:r>
      <w:r w:rsidR="003F5406" w:rsidRPr="004A080F">
        <w:rPr>
          <w:rStyle w:val="a3"/>
          <w:color w:val="auto"/>
          <w:u w:val="none"/>
        </w:rPr>
        <w:t>Обоснование часов вариативной части ОПОП-П</w:t>
      </w:r>
      <w:r>
        <w:rPr>
          <w:rStyle w:val="a3"/>
          <w:color w:val="auto"/>
          <w:u w:val="none"/>
        </w:rPr>
        <w:t>…………………………………………………..</w:t>
      </w:r>
      <w:r w:rsidR="00765479">
        <w:rPr>
          <w:rStyle w:val="a3"/>
          <w:color w:val="auto"/>
          <w:u w:val="none"/>
        </w:rPr>
        <w:t>5</w:t>
      </w:r>
    </w:p>
    <w:p w14:paraId="7A4C38B7" w14:textId="5A655350" w:rsidR="008D5E89" w:rsidRPr="00E65FF1" w:rsidRDefault="00E42C86" w:rsidP="004A080F">
      <w:pPr>
        <w:pStyle w:val="a5"/>
        <w:rPr>
          <w:b/>
          <w:bCs/>
          <w:lang w:eastAsia="ru-RU"/>
        </w:rPr>
      </w:pPr>
      <w:hyperlink r:id="rId11" w:anchor="_Toc156825291" w:history="1">
        <w:r w:rsidR="008D5E89" w:rsidRPr="00E65FF1">
          <w:rPr>
            <w:rStyle w:val="a3"/>
            <w:rFonts w:eastAsiaTheme="minorHAnsi"/>
            <w:b/>
            <w:bCs/>
            <w:color w:val="auto"/>
          </w:rPr>
          <w:t>2. Структура и содержание ДИСЦИПЛИНЫ</w:t>
        </w:r>
        <w:r w:rsidR="008D5E89" w:rsidRPr="00E65FF1">
          <w:rPr>
            <w:rStyle w:val="a3"/>
            <w:rFonts w:eastAsiaTheme="minorHAnsi"/>
            <w:b/>
            <w:bCs/>
            <w:webHidden/>
            <w:color w:val="auto"/>
          </w:rPr>
          <w:tab/>
        </w:r>
        <w:r w:rsidR="00765479">
          <w:rPr>
            <w:rStyle w:val="a3"/>
            <w:rFonts w:eastAsiaTheme="minorHAnsi"/>
            <w:b/>
            <w:bCs/>
            <w:color w:val="auto"/>
          </w:rPr>
          <w:t>5</w:t>
        </w:r>
      </w:hyperlink>
    </w:p>
    <w:p w14:paraId="5928C009" w14:textId="5ADC3569" w:rsidR="008D5E89" w:rsidRPr="00E65FF1" w:rsidRDefault="00E42C86" w:rsidP="004A080F">
      <w:pPr>
        <w:pStyle w:val="a5"/>
        <w:rPr>
          <w:lang w:eastAsia="ru-RU"/>
        </w:rPr>
      </w:pPr>
      <w:hyperlink r:id="rId12" w:anchor="_Toc156825292" w:history="1">
        <w:r w:rsidR="008D5E89" w:rsidRPr="00E65FF1">
          <w:rPr>
            <w:rStyle w:val="a3"/>
            <w:color w:val="auto"/>
          </w:rPr>
          <w:t>2.1. Трудоемкость освоения дисциплины</w:t>
        </w:r>
        <w:r w:rsidR="008D5E89" w:rsidRPr="00E65FF1">
          <w:rPr>
            <w:rStyle w:val="a3"/>
            <w:webHidden/>
            <w:color w:val="auto"/>
          </w:rPr>
          <w:tab/>
        </w:r>
        <w:r w:rsidR="00765479">
          <w:rPr>
            <w:rStyle w:val="a3"/>
            <w:i/>
            <w:iCs/>
            <w:color w:val="auto"/>
          </w:rPr>
          <w:t>5</w:t>
        </w:r>
      </w:hyperlink>
    </w:p>
    <w:p w14:paraId="0B5C0758" w14:textId="2C2BA002" w:rsidR="008D5E89" w:rsidRPr="00E65FF1" w:rsidRDefault="00E42C86" w:rsidP="004A080F">
      <w:pPr>
        <w:pStyle w:val="a5"/>
        <w:rPr>
          <w:lang w:eastAsia="ru-RU"/>
        </w:rPr>
      </w:pPr>
      <w:hyperlink r:id="rId13" w:anchor="_Toc156825293" w:history="1">
        <w:r w:rsidR="008D5E89" w:rsidRPr="00E65FF1">
          <w:rPr>
            <w:rStyle w:val="a3"/>
            <w:color w:val="auto"/>
          </w:rPr>
          <w:t>2.2. Содержание дисциплины</w:t>
        </w:r>
        <w:r w:rsidR="008D5E89" w:rsidRPr="00E65FF1">
          <w:rPr>
            <w:rStyle w:val="a3"/>
            <w:webHidden/>
            <w:color w:val="auto"/>
          </w:rPr>
          <w:tab/>
        </w:r>
        <w:r w:rsidR="00765479">
          <w:rPr>
            <w:rStyle w:val="a3"/>
            <w:i/>
            <w:iCs/>
            <w:color w:val="auto"/>
          </w:rPr>
          <w:t>6</w:t>
        </w:r>
      </w:hyperlink>
    </w:p>
    <w:p w14:paraId="5FA9C856" w14:textId="22C35ED2" w:rsidR="008D5E89" w:rsidRPr="00E65FF1" w:rsidRDefault="00E42C86" w:rsidP="004A080F">
      <w:pPr>
        <w:pStyle w:val="a5"/>
        <w:rPr>
          <w:b/>
          <w:bCs/>
          <w:lang w:eastAsia="ru-RU"/>
        </w:rPr>
      </w:pPr>
      <w:hyperlink r:id="rId14" w:anchor="_Toc156825296" w:history="1">
        <w:r w:rsidR="008D5E89" w:rsidRPr="00E65FF1">
          <w:rPr>
            <w:rStyle w:val="a3"/>
            <w:rFonts w:eastAsiaTheme="minorHAnsi"/>
            <w:b/>
            <w:bCs/>
            <w:color w:val="auto"/>
          </w:rPr>
          <w:t>3. Условия реализации ДИСЦИПЛИНЫ</w:t>
        </w:r>
        <w:r w:rsidR="008D5E89" w:rsidRPr="00E65FF1">
          <w:rPr>
            <w:rStyle w:val="a3"/>
            <w:rFonts w:eastAsiaTheme="minorHAnsi"/>
            <w:b/>
            <w:bCs/>
            <w:webHidden/>
            <w:color w:val="auto"/>
          </w:rPr>
          <w:tab/>
        </w:r>
        <w:r w:rsidR="00765479">
          <w:rPr>
            <w:rStyle w:val="a3"/>
            <w:rFonts w:eastAsiaTheme="minorHAnsi"/>
            <w:b/>
            <w:bCs/>
            <w:color w:val="auto"/>
          </w:rPr>
          <w:t>9</w:t>
        </w:r>
      </w:hyperlink>
    </w:p>
    <w:p w14:paraId="0F7771E6" w14:textId="34008B41" w:rsidR="008D5E89" w:rsidRPr="00E65FF1" w:rsidRDefault="00E42C86" w:rsidP="004A080F">
      <w:pPr>
        <w:pStyle w:val="a5"/>
        <w:rPr>
          <w:lang w:eastAsia="ru-RU"/>
        </w:rPr>
      </w:pPr>
      <w:hyperlink r:id="rId15" w:anchor="_Toc156825297" w:history="1">
        <w:r w:rsidR="008D5E89" w:rsidRPr="00E65FF1">
          <w:rPr>
            <w:rStyle w:val="a3"/>
            <w:color w:val="auto"/>
          </w:rPr>
          <w:t>3.1. Материально-техническое обеспечение</w:t>
        </w:r>
        <w:r w:rsidR="008D5E89" w:rsidRPr="00E65FF1">
          <w:rPr>
            <w:rStyle w:val="a3"/>
            <w:webHidden/>
            <w:color w:val="auto"/>
          </w:rPr>
          <w:tab/>
        </w:r>
        <w:r w:rsidR="00765479">
          <w:rPr>
            <w:rStyle w:val="a3"/>
            <w:i/>
            <w:iCs/>
            <w:color w:val="auto"/>
          </w:rPr>
          <w:t>9</w:t>
        </w:r>
      </w:hyperlink>
    </w:p>
    <w:p w14:paraId="7459322F" w14:textId="3A0611A1" w:rsidR="008D5E89" w:rsidRPr="00E65FF1" w:rsidRDefault="00E42C86" w:rsidP="004A080F">
      <w:pPr>
        <w:pStyle w:val="a5"/>
        <w:rPr>
          <w:lang w:eastAsia="ru-RU"/>
        </w:rPr>
      </w:pPr>
      <w:hyperlink r:id="rId16" w:anchor="_Toc156825298" w:history="1">
        <w:r w:rsidR="008D5E89" w:rsidRPr="00E65FF1">
          <w:rPr>
            <w:rStyle w:val="a3"/>
            <w:color w:val="auto"/>
          </w:rPr>
          <w:t>3.2. Учебно-методическое обеспечение</w:t>
        </w:r>
        <w:r w:rsidR="008D5E89" w:rsidRPr="00E65FF1">
          <w:rPr>
            <w:rStyle w:val="a3"/>
            <w:webHidden/>
            <w:color w:val="auto"/>
          </w:rPr>
          <w:tab/>
        </w:r>
        <w:r w:rsidR="00765479">
          <w:rPr>
            <w:rStyle w:val="a3"/>
            <w:i/>
            <w:iCs/>
            <w:color w:val="auto"/>
          </w:rPr>
          <w:t>9</w:t>
        </w:r>
      </w:hyperlink>
    </w:p>
    <w:p w14:paraId="1CE726AB" w14:textId="299639FD" w:rsidR="008D5E89" w:rsidRPr="00E65FF1" w:rsidRDefault="00E42C86" w:rsidP="004A080F">
      <w:pPr>
        <w:pStyle w:val="a5"/>
        <w:rPr>
          <w:b/>
          <w:bCs/>
          <w:lang w:eastAsia="ru-RU"/>
        </w:rPr>
      </w:pPr>
      <w:hyperlink r:id="rId17" w:anchor="_Toc156825299" w:history="1">
        <w:r w:rsidR="008D5E89" w:rsidRPr="00E65FF1">
          <w:rPr>
            <w:rStyle w:val="a3"/>
            <w:rFonts w:eastAsiaTheme="minorHAnsi"/>
            <w:b/>
            <w:bCs/>
            <w:color w:val="auto"/>
          </w:rPr>
          <w:t>4. Контроль и оценка результатов  освоения ДИСЦИПЛИНЫ</w:t>
        </w:r>
        <w:r w:rsidR="008D5E89" w:rsidRPr="00E65FF1">
          <w:rPr>
            <w:rStyle w:val="a3"/>
            <w:rFonts w:eastAsiaTheme="minorHAnsi"/>
            <w:b/>
            <w:bCs/>
            <w:webHidden/>
            <w:color w:val="auto"/>
          </w:rPr>
          <w:tab/>
        </w:r>
        <w:r w:rsidR="00765479">
          <w:rPr>
            <w:rStyle w:val="a3"/>
            <w:rFonts w:eastAsiaTheme="minorHAnsi"/>
            <w:b/>
            <w:bCs/>
            <w:color w:val="auto"/>
          </w:rPr>
          <w:t>9</w:t>
        </w:r>
      </w:hyperlink>
    </w:p>
    <w:p w14:paraId="6AC32FAE" w14:textId="77777777" w:rsidR="008D5E89" w:rsidRPr="00E65FF1" w:rsidRDefault="008D5E89" w:rsidP="008D5E89">
      <w:pPr>
        <w:pStyle w:val="14"/>
        <w:jc w:val="left"/>
        <w:rPr>
          <w:rFonts w:ascii="Times New Roman" w:hAnsi="Times New Roman"/>
          <w:b w:val="0"/>
          <w:bCs w:val="0"/>
          <w:lang w:val="ru-RU"/>
        </w:rPr>
      </w:pPr>
      <w:r w:rsidRPr="00E65FF1">
        <w:rPr>
          <w:rFonts w:ascii="Times New Roman" w:hAnsi="Times New Roman"/>
        </w:rPr>
        <w:fldChar w:fldCharType="end"/>
      </w:r>
    </w:p>
    <w:p w14:paraId="5D0923F0" w14:textId="77777777" w:rsidR="008D5E89" w:rsidRPr="00E65FF1" w:rsidRDefault="008D5E89" w:rsidP="008D5E89">
      <w:pPr>
        <w:rPr>
          <w:rFonts w:ascii="Times New Roman" w:eastAsia="Segoe UI" w:hAnsi="Times New Roman" w:cs="Times New Roman"/>
          <w:b/>
          <w:bCs/>
          <w:caps/>
          <w:kern w:val="32"/>
          <w:sz w:val="24"/>
          <w:szCs w:val="24"/>
          <w:lang w:eastAsia="x-none"/>
        </w:rPr>
        <w:sectPr w:rsidR="008D5E89" w:rsidRPr="00E65FF1" w:rsidSect="003A22CE">
          <w:headerReference w:type="default" r:id="rId18"/>
          <w:pgSz w:w="11906" w:h="16838"/>
          <w:pgMar w:top="1134" w:right="567" w:bottom="1134" w:left="1701" w:header="709" w:footer="709" w:gutter="0"/>
          <w:cols w:space="720"/>
        </w:sectPr>
      </w:pPr>
    </w:p>
    <w:p w14:paraId="42B4A673" w14:textId="77777777" w:rsidR="008D5E89" w:rsidRPr="00E65FF1" w:rsidRDefault="008D5E89" w:rsidP="00FD43FE">
      <w:pPr>
        <w:pStyle w:val="14"/>
        <w:numPr>
          <w:ilvl w:val="0"/>
          <w:numId w:val="1"/>
        </w:numPr>
        <w:spacing w:after="0"/>
        <w:ind w:left="1068"/>
        <w:rPr>
          <w:rStyle w:val="a4"/>
          <w:i w:val="0"/>
          <w:iCs/>
        </w:rPr>
      </w:pPr>
      <w:r w:rsidRPr="00E65FF1">
        <w:rPr>
          <w:rStyle w:val="a4"/>
          <w:iCs/>
        </w:rPr>
        <w:lastRenderedPageBreak/>
        <w:t>Общая характеристика РАБОЧЕЙ ПРОГРАММЫ УЧЕБНОЙ ДИСЦИПЛИНЫ</w:t>
      </w:r>
    </w:p>
    <w:p w14:paraId="276251B6" w14:textId="36439135" w:rsidR="008D5E89" w:rsidRPr="00E65FF1" w:rsidRDefault="008D5E89" w:rsidP="00FD43FE">
      <w:pPr>
        <w:pStyle w:val="12"/>
        <w:ind w:left="720"/>
        <w:jc w:val="center"/>
        <w:rPr>
          <w:rFonts w:eastAsia="Segoe UI"/>
          <w:b/>
          <w:bCs/>
          <w:lang w:val="ru-RU"/>
        </w:rPr>
      </w:pPr>
      <w:r w:rsidRPr="00E65FF1">
        <w:rPr>
          <w:rFonts w:eastAsia="Segoe UI"/>
          <w:b/>
          <w:bCs/>
          <w:lang w:val="ru-RU"/>
        </w:rPr>
        <w:t>«</w:t>
      </w:r>
      <w:r w:rsidR="001F0F71" w:rsidRPr="00E65FF1">
        <w:rPr>
          <w:b/>
          <w:bCs/>
          <w:kern w:val="36"/>
          <w:lang w:val="ru-RU" w:eastAsia="ru-RU"/>
        </w:rPr>
        <w:t>С</w:t>
      </w:r>
      <w:r w:rsidR="00E63569" w:rsidRPr="00E65FF1">
        <w:rPr>
          <w:b/>
          <w:bCs/>
          <w:kern w:val="36"/>
          <w:lang w:val="ru-RU" w:eastAsia="ru-RU"/>
        </w:rPr>
        <w:t>Г</w:t>
      </w:r>
      <w:r w:rsidR="001F0F71" w:rsidRPr="00E65FF1">
        <w:rPr>
          <w:b/>
          <w:bCs/>
          <w:kern w:val="36"/>
          <w:lang w:val="ru-RU" w:eastAsia="ru-RU"/>
        </w:rPr>
        <w:t>.В.07 ДОКУМЕНТАЦИОННОЕ ОБЕСПЕЧЕНИЕ ПРОФЕССИОНАЛЬНОЙ ДЕЯТЕЛЬНОСТИ</w:t>
      </w:r>
      <w:r w:rsidRPr="00E65FF1">
        <w:rPr>
          <w:rFonts w:eastAsia="Segoe UI"/>
          <w:b/>
          <w:bCs/>
          <w:lang w:val="ru-RU"/>
        </w:rPr>
        <w:t>»</w:t>
      </w:r>
    </w:p>
    <w:p w14:paraId="03894E60" w14:textId="77777777" w:rsidR="00312E61" w:rsidRPr="00E65FF1" w:rsidRDefault="00312E61" w:rsidP="004A080F">
      <w:pPr>
        <w:pStyle w:val="a5"/>
        <w:rPr>
          <w:lang w:eastAsia="nl-NL"/>
        </w:rPr>
      </w:pPr>
    </w:p>
    <w:p w14:paraId="01E574FC" w14:textId="77777777" w:rsidR="008D5E89" w:rsidRPr="00E65FF1" w:rsidRDefault="008D5E89" w:rsidP="00FD43FE">
      <w:pPr>
        <w:pStyle w:val="111"/>
        <w:spacing w:after="0" w:line="240" w:lineRule="auto"/>
        <w:rPr>
          <w:rFonts w:ascii="Times New Roman" w:hAnsi="Times New Roman"/>
          <w:color w:val="auto"/>
        </w:rPr>
      </w:pPr>
      <w:r w:rsidRPr="00E65FF1">
        <w:rPr>
          <w:rFonts w:ascii="Times New Roman" w:hAnsi="Times New Roman"/>
          <w:color w:val="auto"/>
        </w:rPr>
        <w:t>1.1. Цель и место дисциплины в структуре образовательной программы</w:t>
      </w:r>
    </w:p>
    <w:p w14:paraId="5AC58E0F" w14:textId="7CD6C671" w:rsidR="008D5E89" w:rsidRPr="00E65FF1" w:rsidRDefault="008D5E89" w:rsidP="00FD43FE">
      <w:pPr>
        <w:suppressAutoHyphens/>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Цель дисциплины «</w:t>
      </w:r>
      <w:r w:rsidR="001F0F71" w:rsidRPr="00E65FF1">
        <w:rPr>
          <w:rFonts w:ascii="Times New Roman" w:eastAsia="Times New Roman" w:hAnsi="Times New Roman" w:cs="Times New Roman"/>
          <w:kern w:val="36"/>
          <w:sz w:val="24"/>
          <w:szCs w:val="24"/>
          <w:lang w:eastAsia="ru-RU"/>
        </w:rPr>
        <w:t>С</w:t>
      </w:r>
      <w:r w:rsidR="00A73F96" w:rsidRPr="00E65FF1">
        <w:rPr>
          <w:rFonts w:ascii="Times New Roman" w:eastAsia="Times New Roman" w:hAnsi="Times New Roman" w:cs="Times New Roman"/>
          <w:kern w:val="36"/>
          <w:sz w:val="24"/>
          <w:szCs w:val="24"/>
          <w:lang w:eastAsia="ru-RU"/>
        </w:rPr>
        <w:t>Г</w:t>
      </w:r>
      <w:r w:rsidR="001F0F71" w:rsidRPr="00E65FF1">
        <w:rPr>
          <w:rFonts w:ascii="Times New Roman" w:eastAsia="Times New Roman" w:hAnsi="Times New Roman" w:cs="Times New Roman"/>
          <w:kern w:val="36"/>
          <w:sz w:val="24"/>
          <w:szCs w:val="24"/>
          <w:lang w:eastAsia="ru-RU"/>
        </w:rPr>
        <w:t>.В.07 ДОКУМЕНТАЦИОННОЕ ОБЕСПЕЧЕНИЕ</w:t>
      </w:r>
      <w:r w:rsidR="001F0F71" w:rsidRPr="00E65FF1">
        <w:rPr>
          <w:rFonts w:ascii="Times New Roman" w:eastAsia="Times New Roman" w:hAnsi="Times New Roman" w:cs="Times New Roman"/>
          <w:b/>
          <w:bCs/>
          <w:kern w:val="36"/>
          <w:sz w:val="24"/>
          <w:szCs w:val="24"/>
          <w:lang w:eastAsia="ru-RU"/>
        </w:rPr>
        <w:t xml:space="preserve"> </w:t>
      </w:r>
      <w:r w:rsidR="001F0F71" w:rsidRPr="00E65FF1">
        <w:rPr>
          <w:rFonts w:ascii="Times New Roman" w:eastAsia="Times New Roman" w:hAnsi="Times New Roman" w:cs="Times New Roman"/>
          <w:kern w:val="36"/>
          <w:sz w:val="24"/>
          <w:szCs w:val="24"/>
          <w:lang w:eastAsia="ru-RU"/>
        </w:rPr>
        <w:t>ПРОФЕССИОНАЛЬНОЙ ДЕЯТЕЛЬНОСТИ</w:t>
      </w:r>
      <w:r w:rsidRPr="00E65FF1">
        <w:rPr>
          <w:rFonts w:ascii="Times New Roman" w:eastAsia="Times New Roman" w:hAnsi="Times New Roman" w:cs="Times New Roman"/>
          <w:sz w:val="24"/>
          <w:szCs w:val="24"/>
          <w:lang w:eastAsia="ru-RU"/>
        </w:rPr>
        <w:t xml:space="preserve">»: </w:t>
      </w:r>
      <w:r w:rsidR="001F0F71" w:rsidRPr="00E65FF1">
        <w:rPr>
          <w:rFonts w:ascii="Times New Roman" w:eastAsia="Times New Roman" w:hAnsi="Times New Roman" w:cs="Times New Roman"/>
          <w:sz w:val="24"/>
          <w:szCs w:val="24"/>
          <w:lang w:eastAsia="ru-RU"/>
        </w:rPr>
        <w:t>является приобретение студентами знаний в области документационного обеспечения в профессиональной деятельности, усвоение теоретических знаний в области нормативно-правовой базы документационного обеспечения управления и организации работ по делопроизводству, овладение приемами современного делопроизводства, а также формирование необходимых специалисту компетенций</w:t>
      </w:r>
      <w:r w:rsidR="009C3126" w:rsidRPr="00E65FF1">
        <w:rPr>
          <w:rFonts w:ascii="Times New Roman" w:eastAsia="Times New Roman" w:hAnsi="Times New Roman" w:cs="Times New Roman"/>
          <w:sz w:val="24"/>
          <w:szCs w:val="24"/>
          <w:lang w:eastAsia="ru-RU"/>
        </w:rPr>
        <w:t>.</w:t>
      </w:r>
    </w:p>
    <w:p w14:paraId="67E7BD3A" w14:textId="4096E66D" w:rsidR="008D5E89" w:rsidRPr="00E65FF1" w:rsidRDefault="008D5E89" w:rsidP="00FD43FE">
      <w:pPr>
        <w:suppressAutoHyphens/>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Дисциплина «</w:t>
      </w:r>
      <w:r w:rsidR="001F0F71" w:rsidRPr="00E65FF1">
        <w:rPr>
          <w:rFonts w:ascii="Times New Roman" w:eastAsia="Times New Roman" w:hAnsi="Times New Roman" w:cs="Times New Roman"/>
          <w:kern w:val="36"/>
          <w:sz w:val="24"/>
          <w:szCs w:val="24"/>
          <w:lang w:eastAsia="ru-RU"/>
        </w:rPr>
        <w:t>С</w:t>
      </w:r>
      <w:r w:rsidR="00A73F96" w:rsidRPr="00E65FF1">
        <w:rPr>
          <w:rFonts w:ascii="Times New Roman" w:eastAsia="Times New Roman" w:hAnsi="Times New Roman" w:cs="Times New Roman"/>
          <w:kern w:val="36"/>
          <w:sz w:val="24"/>
          <w:szCs w:val="24"/>
          <w:lang w:eastAsia="ru-RU"/>
        </w:rPr>
        <w:t>Г</w:t>
      </w:r>
      <w:r w:rsidR="001F0F71" w:rsidRPr="00E65FF1">
        <w:rPr>
          <w:rFonts w:ascii="Times New Roman" w:eastAsia="Times New Roman" w:hAnsi="Times New Roman" w:cs="Times New Roman"/>
          <w:kern w:val="36"/>
          <w:sz w:val="24"/>
          <w:szCs w:val="24"/>
          <w:lang w:eastAsia="ru-RU"/>
        </w:rPr>
        <w:t>.В.07 ДОКУМЕНТАЦИОННОЕ ОБЕСПЕЧЕНИЕ ПРОФЕССИОНАЛЬНОЙ ДЕЯТЕЛЬНОСТИ</w:t>
      </w:r>
      <w:r w:rsidRPr="00E65FF1">
        <w:rPr>
          <w:rFonts w:ascii="Times New Roman" w:eastAsia="Times New Roman" w:hAnsi="Times New Roman" w:cs="Times New Roman"/>
          <w:sz w:val="24"/>
          <w:szCs w:val="24"/>
          <w:lang w:eastAsia="ru-RU"/>
        </w:rPr>
        <w:t xml:space="preserve">» включена в </w:t>
      </w:r>
      <w:r w:rsidR="001F0F71" w:rsidRPr="00E65FF1">
        <w:rPr>
          <w:rFonts w:ascii="Times New Roman" w:eastAsia="Times New Roman" w:hAnsi="Times New Roman" w:cs="Times New Roman"/>
          <w:sz w:val="24"/>
          <w:szCs w:val="24"/>
          <w:lang w:eastAsia="ru-RU"/>
        </w:rPr>
        <w:t>вариатив</w:t>
      </w:r>
      <w:r w:rsidR="00555E4A" w:rsidRPr="00E65FF1">
        <w:rPr>
          <w:rFonts w:ascii="Times New Roman" w:eastAsia="Times New Roman" w:hAnsi="Times New Roman" w:cs="Times New Roman"/>
          <w:sz w:val="24"/>
          <w:szCs w:val="24"/>
          <w:lang w:eastAsia="ru-RU"/>
        </w:rPr>
        <w:t>ную</w:t>
      </w:r>
      <w:r w:rsidRPr="00E65FF1">
        <w:rPr>
          <w:rFonts w:ascii="Times New Roman" w:eastAsia="Times New Roman" w:hAnsi="Times New Roman" w:cs="Times New Roman"/>
          <w:sz w:val="24"/>
          <w:szCs w:val="24"/>
          <w:lang w:eastAsia="ru-RU"/>
        </w:rPr>
        <w:t xml:space="preserve"> часть</w:t>
      </w:r>
      <w:r w:rsidR="00555E4A" w:rsidRPr="00E65FF1">
        <w:rPr>
          <w:rFonts w:ascii="Times New Roman" w:eastAsia="Times New Roman" w:hAnsi="Times New Roman" w:cs="Times New Roman"/>
          <w:sz w:val="24"/>
          <w:szCs w:val="24"/>
          <w:lang w:eastAsia="ru-RU"/>
        </w:rPr>
        <w:t xml:space="preserve"> </w:t>
      </w:r>
      <w:r w:rsidRPr="00E65FF1">
        <w:rPr>
          <w:rFonts w:ascii="Times New Roman" w:eastAsia="Times New Roman" w:hAnsi="Times New Roman" w:cs="Times New Roman"/>
          <w:sz w:val="24"/>
          <w:szCs w:val="24"/>
          <w:lang w:eastAsia="ru-RU"/>
        </w:rPr>
        <w:t>образовательной программы.</w:t>
      </w:r>
    </w:p>
    <w:p w14:paraId="4DFEA85F" w14:textId="77777777" w:rsidR="00312E61" w:rsidRPr="00E65FF1" w:rsidRDefault="00312E61" w:rsidP="00FD43FE">
      <w:pPr>
        <w:suppressAutoHyphens/>
        <w:ind w:firstLine="709"/>
        <w:jc w:val="both"/>
        <w:rPr>
          <w:rFonts w:ascii="Times New Roman" w:eastAsia="Times New Roman" w:hAnsi="Times New Roman" w:cs="Times New Roman"/>
          <w:sz w:val="24"/>
          <w:szCs w:val="24"/>
          <w:lang w:eastAsia="ru-RU"/>
        </w:rPr>
      </w:pPr>
    </w:p>
    <w:p w14:paraId="40533A81" w14:textId="77777777" w:rsidR="008D5E89" w:rsidRPr="00E65FF1" w:rsidRDefault="008D5E89" w:rsidP="00FD43FE">
      <w:pPr>
        <w:pStyle w:val="111"/>
        <w:spacing w:after="0" w:line="240" w:lineRule="auto"/>
        <w:rPr>
          <w:rFonts w:ascii="Times New Roman" w:hAnsi="Times New Roman"/>
          <w:color w:val="auto"/>
        </w:rPr>
      </w:pPr>
      <w:r w:rsidRPr="00E65FF1">
        <w:rPr>
          <w:rFonts w:ascii="Times New Roman" w:hAnsi="Times New Roman"/>
          <w:color w:val="auto"/>
        </w:rPr>
        <w:t>1.2. Планируемые результаты освоения дисциплины</w:t>
      </w:r>
    </w:p>
    <w:p w14:paraId="53F837EF" w14:textId="77777777" w:rsidR="008D5E89" w:rsidRPr="00E65FF1" w:rsidRDefault="008D5E89" w:rsidP="00FD43FE">
      <w:pPr>
        <w:ind w:firstLine="709"/>
        <w:jc w:val="both"/>
        <w:rPr>
          <w:rFonts w:ascii="Times New Roman" w:eastAsia="Times New Roman" w:hAnsi="Times New Roman" w:cs="Times New Roman"/>
          <w:sz w:val="24"/>
          <w:szCs w:val="24"/>
          <w:lang w:eastAsia="ru-RU"/>
        </w:rPr>
      </w:pPr>
      <w:r w:rsidRPr="00E65FF1">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7486BA31" w14:textId="354E1331" w:rsidR="008D5E89" w:rsidRPr="00E65FF1" w:rsidRDefault="008D5E89" w:rsidP="00FD43FE">
      <w:pPr>
        <w:ind w:firstLine="709"/>
        <w:rPr>
          <w:rFonts w:ascii="Times New Roman" w:hAnsi="Times New Roman" w:cs="Times New Roman"/>
          <w:bCs/>
          <w:sz w:val="24"/>
          <w:szCs w:val="24"/>
        </w:rPr>
      </w:pPr>
      <w:r w:rsidRPr="00E65FF1">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E65FF1"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E65FF1" w:rsidRDefault="008D5E89">
            <w:pPr>
              <w:rPr>
                <w:rStyle w:val="a4"/>
                <w:b/>
                <w:i w:val="0"/>
              </w:rPr>
            </w:pPr>
            <w:r w:rsidRPr="00E65FF1">
              <w:rPr>
                <w:rStyle w:val="a4"/>
                <w:b/>
              </w:rPr>
              <w:t xml:space="preserve">Код ОК, </w:t>
            </w:r>
          </w:p>
          <w:p w14:paraId="2F0E7765" w14:textId="77777777" w:rsidR="008D5E89" w:rsidRPr="00E65FF1" w:rsidRDefault="008D5E89">
            <w:pPr>
              <w:rPr>
                <w:rStyle w:val="a4"/>
                <w:b/>
              </w:rPr>
            </w:pPr>
            <w:r w:rsidRPr="00E65FF1">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E65FF1" w:rsidRDefault="008D5E89">
            <w:pPr>
              <w:jc w:val="center"/>
            </w:pPr>
            <w:r w:rsidRPr="00E65FF1">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E65FF1" w:rsidRDefault="008D5E89">
            <w:pPr>
              <w:jc w:val="center"/>
              <w:rPr>
                <w:rFonts w:ascii="Times New Roman" w:hAnsi="Times New Roman" w:cs="Times New Roman"/>
                <w:b/>
                <w:i/>
              </w:rPr>
            </w:pPr>
            <w:r w:rsidRPr="00E65FF1">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E65FF1" w:rsidRDefault="008D5E89">
            <w:pPr>
              <w:jc w:val="center"/>
              <w:rPr>
                <w:rFonts w:ascii="Times New Roman" w:hAnsi="Times New Roman" w:cs="Times New Roman"/>
                <w:b/>
                <w:i/>
              </w:rPr>
            </w:pPr>
            <w:r w:rsidRPr="00E65FF1">
              <w:rPr>
                <w:rFonts w:ascii="Times New Roman" w:hAnsi="Times New Roman" w:cs="Times New Roman"/>
                <w:b/>
              </w:rPr>
              <w:t xml:space="preserve">Владеть навыками </w:t>
            </w:r>
          </w:p>
        </w:tc>
      </w:tr>
      <w:tr w:rsidR="008D5E89" w:rsidRPr="00E65FF1" w14:paraId="7DB93794"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77777777" w:rsidR="008D5E89" w:rsidRPr="00E65FF1" w:rsidRDefault="008D5E89" w:rsidP="00C4598D">
            <w:pPr>
              <w:jc w:val="both"/>
              <w:rPr>
                <w:rFonts w:ascii="Times New Roman" w:hAnsi="Times New Roman" w:cs="Times New Roman"/>
                <w:bCs/>
              </w:rPr>
            </w:pPr>
            <w:r w:rsidRPr="00E65FF1">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65FF1">
              <w:rPr>
                <w:rFonts w:ascii="Times New Roman" w:hAnsi="Times New Roman" w:cs="Times New Roman"/>
                <w:kern w:val="2"/>
                <w14:ligatures w14:val="standardContextual"/>
              </w:rPr>
              <w:t xml:space="preserve"> </w:t>
            </w:r>
            <w:r w:rsidRPr="00E65FF1">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65FF1">
              <w:rPr>
                <w:rFonts w:ascii="Times New Roman" w:hAnsi="Times New Roman" w:cs="Times New Roman"/>
                <w:kern w:val="2"/>
                <w14:ligatures w14:val="standardContextual"/>
              </w:rPr>
              <w:t xml:space="preserve"> </w:t>
            </w:r>
          </w:p>
        </w:tc>
        <w:tc>
          <w:tcPr>
            <w:tcW w:w="3544" w:type="dxa"/>
            <w:tcBorders>
              <w:top w:val="single" w:sz="4" w:space="0" w:color="auto"/>
              <w:left w:val="single" w:sz="4" w:space="0" w:color="auto"/>
              <w:bottom w:val="single" w:sz="4" w:space="0" w:color="auto"/>
              <w:right w:val="single" w:sz="4" w:space="0" w:color="auto"/>
            </w:tcBorders>
          </w:tcPr>
          <w:p w14:paraId="02730C60" w14:textId="77777777" w:rsidR="008D5E89" w:rsidRPr="00E65FF1" w:rsidRDefault="008D5E89" w:rsidP="00C4598D">
            <w:pPr>
              <w:jc w:val="both"/>
              <w:rPr>
                <w:rFonts w:ascii="Times New Roman" w:hAnsi="Times New Roman"/>
              </w:rPr>
            </w:pPr>
            <w:r w:rsidRPr="00E65FF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2AE7B32" w14:textId="77777777" w:rsidR="008D5E89" w:rsidRPr="00E65FF1" w:rsidRDefault="008D5E89" w:rsidP="00C4598D">
            <w:pPr>
              <w:jc w:val="both"/>
              <w:rPr>
                <w:rFonts w:ascii="Times New Roman" w:hAnsi="Times New Roman"/>
              </w:rPr>
            </w:pPr>
            <w:r w:rsidRPr="00E65FF1">
              <w:rPr>
                <w:rFonts w:ascii="Times New Roman" w:hAnsi="Times New Roman"/>
              </w:rPr>
              <w:t>порядок оценки результатов решения задач профессиональной деятельности;</w:t>
            </w:r>
          </w:p>
          <w:p w14:paraId="4AB8E91C" w14:textId="77777777" w:rsidR="008D5E89" w:rsidRPr="00E65FF1" w:rsidRDefault="008D5E89" w:rsidP="00C4598D">
            <w:pPr>
              <w:jc w:val="both"/>
              <w:rPr>
                <w:rFonts w:ascii="Times New Roman" w:hAnsi="Times New Roman" w:cs="Times New Roman"/>
                <w:bCs/>
                <w:i/>
              </w:rPr>
            </w:pP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E65FF1" w:rsidRDefault="008D5E89">
            <w:pPr>
              <w:jc w:val="center"/>
              <w:rPr>
                <w:rFonts w:ascii="Times New Roman" w:hAnsi="Times New Roman" w:cs="Times New Roman"/>
                <w:bCs/>
                <w:i/>
              </w:rPr>
            </w:pPr>
            <w:r w:rsidRPr="00E65FF1">
              <w:rPr>
                <w:rFonts w:ascii="Times New Roman" w:hAnsi="Times New Roman" w:cs="Times New Roman"/>
                <w:bCs/>
                <w:i/>
              </w:rPr>
              <w:t>-</w:t>
            </w:r>
          </w:p>
        </w:tc>
      </w:tr>
      <w:tr w:rsidR="008D5E89" w:rsidRPr="00E65FF1"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ОК.02</w:t>
            </w:r>
          </w:p>
        </w:tc>
        <w:tc>
          <w:tcPr>
            <w:tcW w:w="3427" w:type="dxa"/>
            <w:tcBorders>
              <w:top w:val="single" w:sz="4" w:space="0" w:color="auto"/>
              <w:left w:val="single" w:sz="4" w:space="0" w:color="auto"/>
              <w:bottom w:val="single" w:sz="4" w:space="0" w:color="auto"/>
              <w:right w:val="single" w:sz="4" w:space="0" w:color="auto"/>
            </w:tcBorders>
            <w:hideMark/>
          </w:tcPr>
          <w:p w14:paraId="2BA8EF89" w14:textId="77777777" w:rsidR="008D5E89" w:rsidRPr="00E65FF1" w:rsidRDefault="008D5E89" w:rsidP="00C4598D">
            <w:pPr>
              <w:jc w:val="both"/>
              <w:rPr>
                <w:rFonts w:ascii="Times New Roman" w:hAnsi="Times New Roman"/>
              </w:rPr>
            </w:pPr>
            <w:r w:rsidRPr="00E65FF1">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AFA2B8C" w14:textId="304C7CDF" w:rsidR="00472C90" w:rsidRPr="00E65FF1" w:rsidRDefault="008D5E89" w:rsidP="00472C90">
            <w:pPr>
              <w:jc w:val="both"/>
              <w:rPr>
                <w:rFonts w:ascii="Times New Roman" w:hAnsi="Times New Roman" w:cs="Times New Roman"/>
                <w:bCs/>
              </w:rPr>
            </w:pPr>
            <w:r w:rsidRPr="00E65FF1">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3A6545FE" w14:textId="77777777" w:rsidR="008D5E89" w:rsidRPr="00E65FF1" w:rsidRDefault="008D5E89" w:rsidP="00C4598D">
            <w:pPr>
              <w:jc w:val="both"/>
              <w:rPr>
                <w:rFonts w:ascii="Times New Roman" w:hAnsi="Times New Roman"/>
              </w:rPr>
            </w:pPr>
            <w:r w:rsidRPr="00E65FF1">
              <w:rPr>
                <w:rFonts w:ascii="Times New Roman" w:hAnsi="Times New Roman"/>
              </w:rPr>
              <w:t>Номенклатуру информационных источников, применяемых в профессиональной деятельности;</w:t>
            </w:r>
          </w:p>
          <w:p w14:paraId="5A3AFA96" w14:textId="77777777" w:rsidR="008D5E89" w:rsidRPr="00E65FF1" w:rsidRDefault="008D5E89" w:rsidP="00C4598D">
            <w:pPr>
              <w:jc w:val="both"/>
              <w:rPr>
                <w:rFonts w:ascii="Times New Roman" w:hAnsi="Times New Roman" w:cs="Times New Roman"/>
                <w:bCs/>
                <w:i/>
              </w:rPr>
            </w:pPr>
            <w:r w:rsidRPr="00E65FF1">
              <w:rPr>
                <w:rFonts w:ascii="Times New Roman" w:hAnsi="Times New Roman"/>
              </w:rPr>
              <w:t>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E65FF1" w:rsidRDefault="008D5E89">
            <w:pPr>
              <w:jc w:val="center"/>
              <w:rPr>
                <w:rFonts w:ascii="Times New Roman" w:hAnsi="Times New Roman" w:cs="Times New Roman"/>
                <w:bCs/>
                <w:i/>
              </w:rPr>
            </w:pPr>
            <w:r w:rsidRPr="00E65FF1">
              <w:rPr>
                <w:rFonts w:ascii="Times New Roman" w:hAnsi="Times New Roman" w:cs="Times New Roman"/>
                <w:bCs/>
                <w:i/>
              </w:rPr>
              <w:t>-</w:t>
            </w:r>
          </w:p>
        </w:tc>
      </w:tr>
      <w:tr w:rsidR="008D5E89" w:rsidRPr="00E65FF1"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hideMark/>
          </w:tcPr>
          <w:p w14:paraId="736D3A66" w14:textId="5F2437B1" w:rsidR="007823FB" w:rsidRPr="00E65FF1" w:rsidRDefault="007823FB" w:rsidP="007823FB">
            <w:pPr>
              <w:rPr>
                <w:rFonts w:ascii="Times New Roman" w:hAnsi="Times New Roman"/>
              </w:rPr>
            </w:pPr>
            <w:r w:rsidRPr="00E65FF1">
              <w:rPr>
                <w:rFonts w:ascii="Times New Roman" w:hAnsi="Times New Roman"/>
              </w:rPr>
              <w:t>определять актуальность нормативно-правовой документации в профессиональной деятельности;</w:t>
            </w:r>
          </w:p>
          <w:p w14:paraId="406655CA" w14:textId="0B795A8B" w:rsidR="007823FB" w:rsidRPr="00E65FF1" w:rsidRDefault="007823FB" w:rsidP="007823FB">
            <w:pPr>
              <w:rPr>
                <w:rFonts w:ascii="Times New Roman" w:hAnsi="Times New Roman"/>
              </w:rPr>
            </w:pPr>
            <w:r w:rsidRPr="00E65FF1">
              <w:rPr>
                <w:rFonts w:ascii="Times New Roman" w:hAnsi="Times New Roman"/>
              </w:rPr>
              <w:t>применять современную научную профессиональную терминологию;</w:t>
            </w:r>
          </w:p>
          <w:p w14:paraId="30F5EE3E" w14:textId="499346C9" w:rsidR="007823FB" w:rsidRPr="00E65FF1" w:rsidRDefault="007823FB" w:rsidP="007823FB">
            <w:pPr>
              <w:rPr>
                <w:rFonts w:ascii="Times New Roman" w:hAnsi="Times New Roman"/>
              </w:rPr>
            </w:pPr>
            <w:r w:rsidRPr="00E65FF1">
              <w:rPr>
                <w:rFonts w:ascii="Times New Roman" w:hAnsi="Times New Roman"/>
              </w:rPr>
              <w:t>определять и выстраивать траектории профессионального развития и самообразования;</w:t>
            </w:r>
          </w:p>
          <w:p w14:paraId="65C17B6A" w14:textId="320F6104" w:rsidR="007823FB" w:rsidRPr="00E65FF1" w:rsidRDefault="007823FB" w:rsidP="007823FB">
            <w:pPr>
              <w:rPr>
                <w:rFonts w:ascii="Times New Roman" w:hAnsi="Times New Roman"/>
              </w:rPr>
            </w:pPr>
            <w:r w:rsidRPr="00E65FF1">
              <w:rPr>
                <w:rFonts w:ascii="Times New Roman" w:hAnsi="Times New Roman"/>
              </w:rPr>
              <w:t>выявлять достоинства и недостатки коммерческой идеи;</w:t>
            </w:r>
          </w:p>
          <w:p w14:paraId="4AA888DE" w14:textId="1309A1AF" w:rsidR="007823FB" w:rsidRPr="00E65FF1" w:rsidRDefault="007823FB" w:rsidP="007823FB">
            <w:pPr>
              <w:rPr>
                <w:rFonts w:ascii="Times New Roman" w:hAnsi="Times New Roman"/>
              </w:rPr>
            </w:pPr>
            <w:r w:rsidRPr="00E65FF1">
              <w:rPr>
                <w:rFonts w:ascii="Times New Roman" w:hAnsi="Times New Roman"/>
              </w:rPr>
              <w:lastRenderedPageBreak/>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3E97940D" w14:textId="738C7822" w:rsidR="007823FB" w:rsidRPr="00E65FF1" w:rsidRDefault="007823FB" w:rsidP="007823FB">
            <w:pPr>
              <w:rPr>
                <w:rFonts w:ascii="Times New Roman" w:hAnsi="Times New Roman"/>
              </w:rPr>
            </w:pPr>
            <w:r w:rsidRPr="00E65FF1">
              <w:rPr>
                <w:rFonts w:ascii="Times New Roman" w:hAnsi="Times New Roman"/>
              </w:rPr>
              <w:t>презентовать идеи открытия собственного дела в профессиональной деятельности;</w:t>
            </w:r>
          </w:p>
          <w:p w14:paraId="581783AC" w14:textId="6EE9AE14" w:rsidR="007823FB" w:rsidRPr="00E65FF1" w:rsidRDefault="007823FB" w:rsidP="007823FB">
            <w:pPr>
              <w:rPr>
                <w:rFonts w:ascii="Times New Roman" w:hAnsi="Times New Roman"/>
              </w:rPr>
            </w:pPr>
            <w:r w:rsidRPr="00E65FF1">
              <w:rPr>
                <w:rFonts w:ascii="Times New Roman" w:hAnsi="Times New Roman"/>
              </w:rPr>
              <w:t>определять источники достоверной правовой информации;</w:t>
            </w:r>
          </w:p>
          <w:p w14:paraId="19234C3B" w14:textId="15C82DAE" w:rsidR="007823FB" w:rsidRPr="00E65FF1" w:rsidRDefault="007823FB" w:rsidP="007823FB">
            <w:pPr>
              <w:rPr>
                <w:rFonts w:ascii="Times New Roman" w:hAnsi="Times New Roman"/>
              </w:rPr>
            </w:pPr>
            <w:r w:rsidRPr="00E65FF1">
              <w:rPr>
                <w:rFonts w:ascii="Times New Roman" w:hAnsi="Times New Roman"/>
              </w:rPr>
              <w:t>составлять различные правовые документы;</w:t>
            </w:r>
          </w:p>
          <w:p w14:paraId="71445BBD" w14:textId="77777777" w:rsidR="007823FB" w:rsidRPr="00E65FF1" w:rsidRDefault="007823FB" w:rsidP="00472C90">
            <w:pPr>
              <w:jc w:val="both"/>
              <w:rPr>
                <w:rFonts w:ascii="Times New Roman" w:hAnsi="Times New Roman"/>
              </w:rPr>
            </w:pPr>
            <w:r w:rsidRPr="00E65FF1">
              <w:rPr>
                <w:rFonts w:ascii="Times New Roman" w:hAnsi="Times New Roman"/>
              </w:rPr>
              <w:t>находить интересные проектные идеи, грамотно их формулировать и документировать.</w:t>
            </w:r>
          </w:p>
          <w:p w14:paraId="371CB67B"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оформлять документацию в соответствии с установленными требованиями, в том числе с использованием информационных технологий;</w:t>
            </w:r>
          </w:p>
          <w:p w14:paraId="63915E21"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осуществлять автоматизированную обработку документов;</w:t>
            </w:r>
          </w:p>
          <w:p w14:paraId="5AD502D6"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осуществлять хранение и поиск документов;</w:t>
            </w:r>
          </w:p>
          <w:p w14:paraId="38DAA655" w14:textId="77777777" w:rsidR="00E65FF1" w:rsidRPr="00E65FF1" w:rsidRDefault="00E65FF1" w:rsidP="00E65FF1">
            <w:pPr>
              <w:tabs>
                <w:tab w:val="left" w:pos="0"/>
              </w:tabs>
              <w:jc w:val="both"/>
              <w:rPr>
                <w:rFonts w:ascii="Times New Roman" w:hAnsi="Times New Roman"/>
              </w:rPr>
            </w:pPr>
            <w:r w:rsidRPr="00E65FF1">
              <w:rPr>
                <w:rFonts w:ascii="Times New Roman" w:hAnsi="Times New Roman"/>
              </w:rPr>
              <w:t>использовать телекоммуникационные технологии в электронном документообороте;</w:t>
            </w:r>
          </w:p>
          <w:p w14:paraId="22AE8DBA" w14:textId="19CD438F" w:rsidR="00E65FF1" w:rsidRPr="00E65FF1" w:rsidRDefault="00E65FF1" w:rsidP="00472C90">
            <w:pPr>
              <w:jc w:val="both"/>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tcPr>
          <w:p w14:paraId="5AD06771" w14:textId="0065409C" w:rsidR="007823FB" w:rsidRPr="00E65FF1" w:rsidRDefault="007823FB" w:rsidP="007823FB">
            <w:pPr>
              <w:rPr>
                <w:rFonts w:ascii="Times New Roman" w:hAnsi="Times New Roman"/>
              </w:rPr>
            </w:pPr>
            <w:r w:rsidRPr="00E65FF1">
              <w:rPr>
                <w:rFonts w:ascii="Times New Roman" w:hAnsi="Times New Roman"/>
              </w:rPr>
              <w:lastRenderedPageBreak/>
              <w:t>содержание актуальной нормативно-правовой документации;</w:t>
            </w:r>
          </w:p>
          <w:p w14:paraId="081D44C1" w14:textId="476C3EB8" w:rsidR="007823FB" w:rsidRPr="00E65FF1" w:rsidRDefault="007823FB" w:rsidP="007823FB">
            <w:pPr>
              <w:rPr>
                <w:rFonts w:ascii="Times New Roman" w:hAnsi="Times New Roman"/>
              </w:rPr>
            </w:pPr>
            <w:r w:rsidRPr="00E65FF1">
              <w:rPr>
                <w:rFonts w:ascii="Times New Roman" w:hAnsi="Times New Roman"/>
              </w:rPr>
              <w:t>современная научная и профессиональная терминология;</w:t>
            </w:r>
          </w:p>
          <w:p w14:paraId="65E34666" w14:textId="1EAEEC78" w:rsidR="007823FB" w:rsidRPr="00E65FF1" w:rsidRDefault="007823FB" w:rsidP="007823FB">
            <w:pPr>
              <w:rPr>
                <w:rFonts w:ascii="Times New Roman" w:hAnsi="Times New Roman"/>
              </w:rPr>
            </w:pPr>
            <w:r w:rsidRPr="00E65FF1">
              <w:rPr>
                <w:rFonts w:ascii="Times New Roman" w:hAnsi="Times New Roman"/>
              </w:rPr>
              <w:t>возможные траектории профессионального развития и самообразования;</w:t>
            </w:r>
          </w:p>
          <w:p w14:paraId="5B10B04A" w14:textId="37B26E5E" w:rsidR="007823FB" w:rsidRPr="00E65FF1" w:rsidRDefault="007823FB" w:rsidP="007823FB">
            <w:pPr>
              <w:rPr>
                <w:rFonts w:ascii="Times New Roman" w:hAnsi="Times New Roman"/>
              </w:rPr>
            </w:pPr>
            <w:r w:rsidRPr="00E65FF1">
              <w:rPr>
                <w:rFonts w:ascii="Times New Roman" w:hAnsi="Times New Roman"/>
              </w:rPr>
              <w:t>основы предпринимательской деятельности, правовой и финансовой грамотности;</w:t>
            </w:r>
          </w:p>
          <w:p w14:paraId="73EA7741" w14:textId="77777777" w:rsidR="00E65FF1" w:rsidRPr="00E65FF1" w:rsidRDefault="007823FB"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lastRenderedPageBreak/>
              <w:t>правила разработки презентации.</w:t>
            </w:r>
            <w:r w:rsidR="00E65FF1" w:rsidRPr="00E65FF1">
              <w:rPr>
                <w:rFonts w:ascii="Times New Roman" w:hAnsi="Times New Roman" w:cs="Times New Roman"/>
                <w:sz w:val="24"/>
                <w:szCs w:val="24"/>
              </w:rPr>
              <w:t xml:space="preserve"> </w:t>
            </w:r>
          </w:p>
          <w:p w14:paraId="3B2A6DD6" w14:textId="7B7934C6"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понятие, цели, задачи и принципы документационного обеспечения управления;</w:t>
            </w:r>
          </w:p>
          <w:p w14:paraId="65C4803C"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системы документационного обеспечения управления, их автоматизацию;</w:t>
            </w:r>
          </w:p>
          <w:p w14:paraId="3E78614D"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классификацию документов;</w:t>
            </w:r>
          </w:p>
          <w:p w14:paraId="2B39A935" w14:textId="77777777" w:rsidR="00E65FF1" w:rsidRPr="00E65FF1" w:rsidRDefault="00E65FF1" w:rsidP="00E65FF1">
            <w:pPr>
              <w:tabs>
                <w:tab w:val="left" w:pos="0"/>
              </w:tabs>
              <w:jc w:val="both"/>
              <w:rPr>
                <w:rFonts w:ascii="Times New Roman" w:hAnsi="Times New Roman" w:cs="Times New Roman"/>
                <w:sz w:val="24"/>
                <w:szCs w:val="24"/>
              </w:rPr>
            </w:pPr>
            <w:r w:rsidRPr="00E65FF1">
              <w:rPr>
                <w:rFonts w:ascii="Times New Roman" w:hAnsi="Times New Roman" w:cs="Times New Roman"/>
                <w:sz w:val="24"/>
                <w:szCs w:val="24"/>
              </w:rPr>
              <w:t>требования к составлению и оформлению документов;</w:t>
            </w:r>
          </w:p>
          <w:p w14:paraId="5E1D0EC0" w14:textId="77777777" w:rsidR="00E65FF1" w:rsidRPr="00E65FF1" w:rsidRDefault="00E65FF1" w:rsidP="00E65FF1">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65FF1">
              <w:rPr>
                <w:rFonts w:ascii="Times New Roman" w:hAnsi="Times New Roman" w:cs="Times New Roman"/>
                <w:sz w:val="24"/>
                <w:szCs w:val="24"/>
              </w:rPr>
              <w:t>организация документооборота: приём, обработку, регистрацию, контроль, хранение документов, номенклатуру дел.</w:t>
            </w:r>
          </w:p>
          <w:p w14:paraId="12B00564" w14:textId="1BCBB3F1" w:rsidR="008D5E89" w:rsidRPr="00E65FF1" w:rsidRDefault="008D5E89" w:rsidP="007823FB">
            <w:pPr>
              <w:jc w:val="both"/>
              <w:rPr>
                <w:rFonts w:ascii="Times New Roman" w:hAnsi="Times New Roman"/>
              </w:rPr>
            </w:pPr>
          </w:p>
          <w:p w14:paraId="27521236" w14:textId="62A82B2D" w:rsidR="007823FB" w:rsidRPr="00E65FF1" w:rsidRDefault="007823FB" w:rsidP="007823FB">
            <w:pPr>
              <w:jc w:val="both"/>
              <w:rPr>
                <w:rFonts w:ascii="Times New Roman" w:hAnsi="Times New Roman"/>
              </w:rPr>
            </w:pP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E65FF1" w:rsidRDefault="008D5E89">
            <w:pPr>
              <w:jc w:val="center"/>
              <w:rPr>
                <w:rFonts w:ascii="Times New Roman" w:hAnsi="Times New Roman" w:cs="Times New Roman"/>
                <w:bCs/>
              </w:rPr>
            </w:pPr>
            <w:r w:rsidRPr="00E65FF1">
              <w:rPr>
                <w:rFonts w:ascii="Times New Roman" w:hAnsi="Times New Roman" w:cs="Times New Roman"/>
                <w:bCs/>
              </w:rPr>
              <w:lastRenderedPageBreak/>
              <w:t>-</w:t>
            </w:r>
          </w:p>
        </w:tc>
      </w:tr>
      <w:tr w:rsidR="008D5E89" w:rsidRPr="00E65FF1" w14:paraId="0C9EBC06"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CE9D947" w14:textId="77777777" w:rsidR="008D5E89" w:rsidRPr="00E65FF1" w:rsidRDefault="008D5E89">
            <w:pPr>
              <w:rPr>
                <w:rFonts w:ascii="Times New Roman" w:hAnsi="Times New Roman" w:cs="Times New Roman"/>
                <w:bCs/>
              </w:rPr>
            </w:pPr>
            <w:r w:rsidRPr="00E65FF1">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hideMark/>
          </w:tcPr>
          <w:p w14:paraId="1E79FD8E" w14:textId="77777777" w:rsidR="00C4598D" w:rsidRPr="00E65FF1" w:rsidRDefault="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организовывать работу коллектива и команды;</w:t>
            </w:r>
          </w:p>
          <w:p w14:paraId="624161EA" w14:textId="33A90A42" w:rsidR="00C4598D" w:rsidRPr="00E65FF1" w:rsidRDefault="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14:paraId="74FCCA0E" w14:textId="77777777" w:rsidR="008D5E89" w:rsidRPr="00E65FF1" w:rsidRDefault="00C4598D" w:rsidP="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психологические основы деятельности коллектива;</w:t>
            </w:r>
          </w:p>
          <w:p w14:paraId="01564838" w14:textId="21513E97" w:rsidR="00C4598D" w:rsidRPr="00E65FF1" w:rsidRDefault="00C4598D" w:rsidP="00C4598D">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психологические особенности личности</w:t>
            </w:r>
          </w:p>
        </w:tc>
        <w:tc>
          <w:tcPr>
            <w:tcW w:w="1411" w:type="dxa"/>
            <w:tcBorders>
              <w:top w:val="single" w:sz="4" w:space="0" w:color="auto"/>
              <w:left w:val="single" w:sz="4" w:space="0" w:color="auto"/>
              <w:bottom w:val="single" w:sz="4" w:space="0" w:color="auto"/>
              <w:right w:val="single" w:sz="4" w:space="0" w:color="auto"/>
            </w:tcBorders>
            <w:hideMark/>
          </w:tcPr>
          <w:p w14:paraId="661D49A2" w14:textId="77777777" w:rsidR="008D5E89" w:rsidRPr="00E65FF1" w:rsidRDefault="008D5E89">
            <w:pPr>
              <w:jc w:val="center"/>
              <w:rPr>
                <w:rFonts w:ascii="Times New Roman" w:hAnsi="Times New Roman" w:cs="Times New Roman"/>
                <w:bCs/>
              </w:rPr>
            </w:pPr>
            <w:r w:rsidRPr="00E65FF1">
              <w:rPr>
                <w:rFonts w:ascii="Times New Roman" w:hAnsi="Times New Roman" w:cs="Times New Roman"/>
                <w:bCs/>
              </w:rPr>
              <w:t>-</w:t>
            </w:r>
          </w:p>
        </w:tc>
      </w:tr>
      <w:tr w:rsidR="00472C90" w:rsidRPr="00E65FF1" w14:paraId="5466954B" w14:textId="77777777" w:rsidTr="008D5E89">
        <w:tc>
          <w:tcPr>
            <w:tcW w:w="1246" w:type="dxa"/>
            <w:tcBorders>
              <w:top w:val="single" w:sz="4" w:space="0" w:color="auto"/>
              <w:left w:val="single" w:sz="4" w:space="0" w:color="auto"/>
              <w:bottom w:val="single" w:sz="4" w:space="0" w:color="auto"/>
              <w:right w:val="single" w:sz="4" w:space="0" w:color="auto"/>
            </w:tcBorders>
          </w:tcPr>
          <w:p w14:paraId="44DF72B5" w14:textId="4946FC61" w:rsidR="00472C90" w:rsidRPr="00E65FF1" w:rsidRDefault="00472C90">
            <w:pPr>
              <w:rPr>
                <w:rFonts w:ascii="Times New Roman" w:hAnsi="Times New Roman" w:cs="Times New Roman"/>
                <w:bCs/>
              </w:rPr>
            </w:pPr>
            <w:r w:rsidRPr="00E65FF1">
              <w:rPr>
                <w:rFonts w:ascii="Times New Roman" w:hAnsi="Times New Roman" w:cs="Times New Roman"/>
                <w:bCs/>
              </w:rPr>
              <w:t>ОК 05.</w:t>
            </w:r>
          </w:p>
        </w:tc>
        <w:tc>
          <w:tcPr>
            <w:tcW w:w="3427" w:type="dxa"/>
            <w:tcBorders>
              <w:top w:val="single" w:sz="4" w:space="0" w:color="auto"/>
              <w:left w:val="single" w:sz="4" w:space="0" w:color="auto"/>
              <w:bottom w:val="single" w:sz="4" w:space="0" w:color="auto"/>
              <w:right w:val="single" w:sz="4" w:space="0" w:color="auto"/>
            </w:tcBorders>
          </w:tcPr>
          <w:p w14:paraId="4B406C5C" w14:textId="0FC4D00B" w:rsidR="00472C90" w:rsidRPr="00E65FF1" w:rsidRDefault="00472C90">
            <w:pPr>
              <w:rPr>
                <w:rFonts w:ascii="Times New Roman" w:hAnsi="Times New Roman" w:cs="Times New Roman"/>
                <w:kern w:val="2"/>
                <w14:ligatures w14:val="standardContextual"/>
              </w:rPr>
            </w:pPr>
            <w:r w:rsidRPr="00E65FF1">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tcPr>
          <w:p w14:paraId="0189E0C3" w14:textId="18566D53" w:rsidR="00472C90" w:rsidRPr="00E65FF1" w:rsidRDefault="00472C90" w:rsidP="00C4598D">
            <w:pPr>
              <w:rPr>
                <w:rFonts w:ascii="Times New Roman" w:hAnsi="Times New Roman" w:cs="Times New Roman"/>
                <w:kern w:val="2"/>
                <w14:ligatures w14:val="standardContextual"/>
              </w:rPr>
            </w:pPr>
            <w:r w:rsidRPr="00E65FF1">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1411" w:type="dxa"/>
            <w:tcBorders>
              <w:top w:val="single" w:sz="4" w:space="0" w:color="auto"/>
              <w:left w:val="single" w:sz="4" w:space="0" w:color="auto"/>
              <w:bottom w:val="single" w:sz="4" w:space="0" w:color="auto"/>
              <w:right w:val="single" w:sz="4" w:space="0" w:color="auto"/>
            </w:tcBorders>
          </w:tcPr>
          <w:p w14:paraId="21805C6D" w14:textId="2097CD26" w:rsidR="00472C90" w:rsidRPr="00E65FF1" w:rsidRDefault="00472C90">
            <w:pPr>
              <w:jc w:val="center"/>
              <w:rPr>
                <w:rFonts w:ascii="Times New Roman" w:hAnsi="Times New Roman" w:cs="Times New Roman"/>
                <w:bCs/>
              </w:rPr>
            </w:pPr>
            <w:r w:rsidRPr="00E65FF1">
              <w:rPr>
                <w:rFonts w:ascii="Times New Roman" w:hAnsi="Times New Roman" w:cs="Times New Roman"/>
                <w:bCs/>
              </w:rPr>
              <w:t>-</w:t>
            </w:r>
          </w:p>
        </w:tc>
      </w:tr>
      <w:tr w:rsidR="00472C90" w:rsidRPr="00E65FF1" w14:paraId="7081C59F" w14:textId="77777777" w:rsidTr="008D5E89">
        <w:tc>
          <w:tcPr>
            <w:tcW w:w="1246" w:type="dxa"/>
            <w:tcBorders>
              <w:top w:val="single" w:sz="4" w:space="0" w:color="auto"/>
              <w:left w:val="single" w:sz="4" w:space="0" w:color="auto"/>
              <w:bottom w:val="single" w:sz="4" w:space="0" w:color="auto"/>
              <w:right w:val="single" w:sz="4" w:space="0" w:color="auto"/>
            </w:tcBorders>
          </w:tcPr>
          <w:p w14:paraId="2090D527" w14:textId="4B60EBD9" w:rsidR="00472C90" w:rsidRPr="00E65FF1" w:rsidRDefault="00472C90">
            <w:pPr>
              <w:rPr>
                <w:rFonts w:ascii="Times New Roman" w:hAnsi="Times New Roman" w:cs="Times New Roman"/>
                <w:bCs/>
              </w:rPr>
            </w:pPr>
            <w:r w:rsidRPr="00E65FF1">
              <w:rPr>
                <w:rFonts w:ascii="Times New Roman" w:hAnsi="Times New Roman" w:cs="Times New Roman"/>
                <w:bCs/>
              </w:rPr>
              <w:t>ОК 09.</w:t>
            </w:r>
          </w:p>
        </w:tc>
        <w:tc>
          <w:tcPr>
            <w:tcW w:w="3427" w:type="dxa"/>
            <w:tcBorders>
              <w:top w:val="single" w:sz="4" w:space="0" w:color="auto"/>
              <w:left w:val="single" w:sz="4" w:space="0" w:color="auto"/>
              <w:bottom w:val="single" w:sz="4" w:space="0" w:color="auto"/>
              <w:right w:val="single" w:sz="4" w:space="0" w:color="auto"/>
            </w:tcBorders>
          </w:tcPr>
          <w:p w14:paraId="48EAF61F" w14:textId="77777777" w:rsidR="00472C90" w:rsidRPr="00E65FF1" w:rsidRDefault="00472C90" w:rsidP="00472C90">
            <w:pPr>
              <w:rPr>
                <w:rFonts w:ascii="Times New Roman" w:hAnsi="Times New Roman"/>
                <w:b/>
              </w:rPr>
            </w:pPr>
            <w:r w:rsidRPr="00E65FF1">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F4E0B49" w14:textId="78F0E710" w:rsidR="00472C90" w:rsidRPr="00E65FF1" w:rsidRDefault="00472C90" w:rsidP="00472C90">
            <w:pPr>
              <w:rPr>
                <w:rFonts w:ascii="Times New Roman" w:hAnsi="Times New Roman"/>
              </w:rPr>
            </w:pPr>
            <w:r w:rsidRPr="00E65FF1">
              <w:rPr>
                <w:rFonts w:ascii="Times New Roman" w:hAnsi="Times New Roman"/>
              </w:rPr>
              <w:t xml:space="preserve">кратко обосновывать и объяснять свои действия (текущие и планируемые); писать простые </w:t>
            </w:r>
            <w:r w:rsidRPr="00E65FF1">
              <w:rPr>
                <w:rFonts w:ascii="Times New Roman" w:hAnsi="Times New Roman"/>
              </w:rPr>
              <w:lastRenderedPageBreak/>
              <w:t>связные сообщения на знакомые или интересующие профессиональные темы</w:t>
            </w:r>
          </w:p>
        </w:tc>
        <w:tc>
          <w:tcPr>
            <w:tcW w:w="3544" w:type="dxa"/>
            <w:tcBorders>
              <w:top w:val="single" w:sz="4" w:space="0" w:color="auto"/>
              <w:left w:val="single" w:sz="4" w:space="0" w:color="auto"/>
              <w:bottom w:val="single" w:sz="4" w:space="0" w:color="auto"/>
              <w:right w:val="single" w:sz="4" w:space="0" w:color="auto"/>
            </w:tcBorders>
          </w:tcPr>
          <w:p w14:paraId="2013F2B9" w14:textId="56DCBC61" w:rsidR="00472C90" w:rsidRPr="00E65FF1" w:rsidRDefault="00472C90" w:rsidP="00C4598D">
            <w:pPr>
              <w:rPr>
                <w:rFonts w:ascii="Times New Roman" w:hAnsi="Times New Roman"/>
              </w:rPr>
            </w:pPr>
            <w:r w:rsidRPr="00E65FF1">
              <w:rPr>
                <w:rFonts w:ascii="Times New Roman" w:hAnsi="Times New Roman"/>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1411" w:type="dxa"/>
            <w:tcBorders>
              <w:top w:val="single" w:sz="4" w:space="0" w:color="auto"/>
              <w:left w:val="single" w:sz="4" w:space="0" w:color="auto"/>
              <w:bottom w:val="single" w:sz="4" w:space="0" w:color="auto"/>
              <w:right w:val="single" w:sz="4" w:space="0" w:color="auto"/>
            </w:tcBorders>
          </w:tcPr>
          <w:p w14:paraId="385358C8" w14:textId="6044BF9E" w:rsidR="00472C90" w:rsidRPr="00E65FF1" w:rsidRDefault="00472C90">
            <w:pPr>
              <w:jc w:val="center"/>
              <w:rPr>
                <w:rFonts w:ascii="Times New Roman" w:hAnsi="Times New Roman" w:cs="Times New Roman"/>
                <w:bCs/>
              </w:rPr>
            </w:pPr>
            <w:r w:rsidRPr="00E65FF1">
              <w:rPr>
                <w:rFonts w:ascii="Times New Roman" w:hAnsi="Times New Roman" w:cs="Times New Roman"/>
                <w:bCs/>
              </w:rPr>
              <w:t>-</w:t>
            </w:r>
          </w:p>
        </w:tc>
      </w:tr>
    </w:tbl>
    <w:p w14:paraId="409FEDE6" w14:textId="77777777" w:rsidR="008D5E89" w:rsidRPr="00E65FF1" w:rsidRDefault="008D5E89" w:rsidP="008D5E89">
      <w:pPr>
        <w:spacing w:after="120"/>
        <w:ind w:firstLine="709"/>
        <w:rPr>
          <w:rFonts w:ascii="Times New Roman" w:hAnsi="Times New Roman" w:cs="Times New Roman"/>
          <w:bCs/>
          <w:sz w:val="24"/>
          <w:szCs w:val="24"/>
        </w:rPr>
      </w:pPr>
    </w:p>
    <w:p w14:paraId="71688B73" w14:textId="77777777" w:rsidR="00E261F8" w:rsidRPr="00E65FF1" w:rsidRDefault="00E261F8" w:rsidP="00E261F8">
      <w:pPr>
        <w:pStyle w:val="a9"/>
        <w:numPr>
          <w:ilvl w:val="1"/>
          <w:numId w:val="1"/>
        </w:numPr>
        <w:spacing w:after="120"/>
        <w:rPr>
          <w:rFonts w:ascii="Times New Roman" w:hAnsi="Times New Roman" w:cs="Times New Roman"/>
          <w:b/>
          <w:sz w:val="24"/>
          <w:szCs w:val="24"/>
        </w:rPr>
      </w:pPr>
      <w:r w:rsidRPr="00E65FF1">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57"/>
        <w:gridCol w:w="3034"/>
        <w:gridCol w:w="2162"/>
        <w:gridCol w:w="1379"/>
        <w:gridCol w:w="2307"/>
      </w:tblGrid>
      <w:tr w:rsidR="00E261F8" w:rsidRPr="00E65FF1" w14:paraId="7512A9C5" w14:textId="77777777" w:rsidTr="00E261F8">
        <w:tc>
          <w:tcPr>
            <w:tcW w:w="770" w:type="dxa"/>
            <w:tcBorders>
              <w:top w:val="single" w:sz="4" w:space="0" w:color="auto"/>
              <w:left w:val="single" w:sz="4" w:space="0" w:color="auto"/>
              <w:bottom w:val="single" w:sz="4" w:space="0" w:color="auto"/>
              <w:right w:val="single" w:sz="4" w:space="0" w:color="auto"/>
            </w:tcBorders>
            <w:hideMark/>
          </w:tcPr>
          <w:p w14:paraId="52BAAD5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5E98D877"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Дополнительные знания, умения</w:t>
            </w:r>
          </w:p>
        </w:tc>
        <w:tc>
          <w:tcPr>
            <w:tcW w:w="1774" w:type="dxa"/>
            <w:tcBorders>
              <w:top w:val="single" w:sz="4" w:space="0" w:color="auto"/>
              <w:left w:val="single" w:sz="4" w:space="0" w:color="auto"/>
              <w:bottom w:val="single" w:sz="4" w:space="0" w:color="auto"/>
              <w:right w:val="single" w:sz="4" w:space="0" w:color="auto"/>
            </w:tcBorders>
            <w:hideMark/>
          </w:tcPr>
          <w:p w14:paraId="28B542B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 наименование темы</w:t>
            </w:r>
          </w:p>
        </w:tc>
        <w:tc>
          <w:tcPr>
            <w:tcW w:w="1488" w:type="dxa"/>
            <w:tcBorders>
              <w:top w:val="single" w:sz="4" w:space="0" w:color="auto"/>
              <w:left w:val="single" w:sz="4" w:space="0" w:color="auto"/>
              <w:bottom w:val="single" w:sz="4" w:space="0" w:color="auto"/>
              <w:right w:val="single" w:sz="4" w:space="0" w:color="auto"/>
            </w:tcBorders>
            <w:hideMark/>
          </w:tcPr>
          <w:p w14:paraId="4CCD5F7D"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Объем часов</w:t>
            </w:r>
          </w:p>
        </w:tc>
        <w:tc>
          <w:tcPr>
            <w:tcW w:w="2390" w:type="dxa"/>
            <w:tcBorders>
              <w:top w:val="single" w:sz="4" w:space="0" w:color="auto"/>
              <w:left w:val="single" w:sz="4" w:space="0" w:color="auto"/>
              <w:bottom w:val="single" w:sz="4" w:space="0" w:color="auto"/>
              <w:right w:val="single" w:sz="4" w:space="0" w:color="auto"/>
            </w:tcBorders>
            <w:hideMark/>
          </w:tcPr>
          <w:p w14:paraId="7DD525A8" w14:textId="77777777" w:rsidR="00E261F8" w:rsidRPr="00E65FF1" w:rsidRDefault="00E261F8">
            <w:pPr>
              <w:pStyle w:val="a9"/>
              <w:spacing w:after="120"/>
              <w:ind w:left="0"/>
              <w:rPr>
                <w:rFonts w:ascii="Times New Roman" w:hAnsi="Times New Roman" w:cs="Times New Roman"/>
                <w:b/>
                <w:sz w:val="24"/>
                <w:szCs w:val="24"/>
              </w:rPr>
            </w:pPr>
            <w:r w:rsidRPr="00E65FF1">
              <w:rPr>
                <w:rFonts w:ascii="Times New Roman" w:hAnsi="Times New Roman" w:cs="Times New Roman"/>
                <w:b/>
                <w:sz w:val="24"/>
                <w:szCs w:val="24"/>
              </w:rPr>
              <w:t>Обоснование включения в рабочую программу</w:t>
            </w:r>
          </w:p>
        </w:tc>
      </w:tr>
      <w:tr w:rsidR="00E261F8" w:rsidRPr="00E65FF1" w14:paraId="79259219" w14:textId="77777777" w:rsidTr="00E261F8">
        <w:tc>
          <w:tcPr>
            <w:tcW w:w="770" w:type="dxa"/>
            <w:tcBorders>
              <w:top w:val="single" w:sz="4" w:space="0" w:color="auto"/>
              <w:left w:val="single" w:sz="4" w:space="0" w:color="auto"/>
              <w:bottom w:val="single" w:sz="4" w:space="0" w:color="auto"/>
              <w:right w:val="single" w:sz="4" w:space="0" w:color="auto"/>
            </w:tcBorders>
            <w:hideMark/>
          </w:tcPr>
          <w:p w14:paraId="6807E1A0" w14:textId="77777777" w:rsidR="00E261F8" w:rsidRPr="00E65FF1" w:rsidRDefault="00E261F8">
            <w:pPr>
              <w:pStyle w:val="a9"/>
              <w:spacing w:after="120"/>
              <w:ind w:left="0"/>
              <w:rPr>
                <w:rFonts w:ascii="Times New Roman" w:hAnsi="Times New Roman" w:cs="Times New Roman"/>
                <w:bCs/>
                <w:sz w:val="24"/>
                <w:szCs w:val="24"/>
              </w:rPr>
            </w:pPr>
            <w:r w:rsidRPr="00E65FF1">
              <w:rPr>
                <w:rFonts w:ascii="Times New Roman" w:hAnsi="Times New Roman" w:cs="Times New Roman"/>
                <w:bCs/>
                <w:sz w:val="24"/>
                <w:szCs w:val="24"/>
              </w:rPr>
              <w:t>1</w:t>
            </w:r>
          </w:p>
        </w:tc>
        <w:tc>
          <w:tcPr>
            <w:tcW w:w="3217" w:type="dxa"/>
            <w:tcBorders>
              <w:top w:val="single" w:sz="4" w:space="0" w:color="auto"/>
              <w:left w:val="single" w:sz="4" w:space="0" w:color="auto"/>
              <w:bottom w:val="single" w:sz="4" w:space="0" w:color="auto"/>
              <w:right w:val="single" w:sz="4" w:space="0" w:color="auto"/>
            </w:tcBorders>
            <w:hideMark/>
          </w:tcPr>
          <w:p w14:paraId="6A4A717F"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понятие, цели, задачи и принципы документационного обеспечения управления;</w:t>
            </w:r>
          </w:p>
          <w:p w14:paraId="44F1066E"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системы документационного обеспечения управления, их автоматизацию;</w:t>
            </w:r>
          </w:p>
          <w:p w14:paraId="6D907603"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классификацию документов;</w:t>
            </w:r>
          </w:p>
          <w:p w14:paraId="5A0C38F0"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требования к составлению и оформлению документов;</w:t>
            </w:r>
          </w:p>
          <w:p w14:paraId="21F1461A" w14:textId="77777777" w:rsidR="00E65FF1" w:rsidRPr="00E65FF1" w:rsidRDefault="00E65FF1" w:rsidP="00E65FF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3"/>
              <w:jc w:val="both"/>
              <w:rPr>
                <w:rFonts w:ascii="Times New Roman" w:hAnsi="Times New Roman"/>
                <w:sz w:val="20"/>
              </w:rPr>
            </w:pPr>
            <w:r w:rsidRPr="00E65FF1">
              <w:rPr>
                <w:rFonts w:ascii="Times New Roman" w:hAnsi="Times New Roman"/>
                <w:sz w:val="20"/>
              </w:rPr>
              <w:t>организация документооборота: приём, обработку, регистрацию, контроль, хранение документов, номенклатуру дел.</w:t>
            </w:r>
          </w:p>
          <w:p w14:paraId="20CD5405"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оформлять документацию в соответствии с установленными требованиями, в том числе с использованием информационных технологий;</w:t>
            </w:r>
          </w:p>
          <w:p w14:paraId="001CFD11"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осуществлять автоматизированную обработку документов;</w:t>
            </w:r>
          </w:p>
          <w:p w14:paraId="73251FF5"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осуществлять хранение и поиск документов;</w:t>
            </w:r>
          </w:p>
          <w:p w14:paraId="7247EF57" w14:textId="77777777" w:rsidR="00E65FF1" w:rsidRPr="00E65FF1" w:rsidRDefault="00E65FF1" w:rsidP="00E65FF1">
            <w:pPr>
              <w:numPr>
                <w:ilvl w:val="0"/>
                <w:numId w:val="4"/>
              </w:numPr>
              <w:tabs>
                <w:tab w:val="left" w:pos="252"/>
              </w:tabs>
              <w:ind w:left="0" w:hanging="33"/>
              <w:jc w:val="both"/>
              <w:rPr>
                <w:rFonts w:ascii="Times New Roman" w:hAnsi="Times New Roman"/>
                <w:sz w:val="20"/>
              </w:rPr>
            </w:pPr>
            <w:r w:rsidRPr="00E65FF1">
              <w:rPr>
                <w:rFonts w:ascii="Times New Roman" w:hAnsi="Times New Roman"/>
                <w:sz w:val="20"/>
              </w:rPr>
              <w:t>использовать телекоммуникационные технологии в электронном документообороте;</w:t>
            </w:r>
          </w:p>
          <w:p w14:paraId="50CEBBC2" w14:textId="3BA955B9" w:rsidR="00E261F8" w:rsidRPr="00E65FF1" w:rsidRDefault="00E261F8" w:rsidP="00E65FF1">
            <w:pPr>
              <w:ind w:hanging="33"/>
              <w:jc w:val="both"/>
              <w:rPr>
                <w:rFonts w:ascii="Times New Roman" w:hAnsi="Times New Roman"/>
                <w:sz w:val="20"/>
              </w:rPr>
            </w:pPr>
          </w:p>
        </w:tc>
        <w:tc>
          <w:tcPr>
            <w:tcW w:w="1774" w:type="dxa"/>
            <w:tcBorders>
              <w:top w:val="single" w:sz="4" w:space="0" w:color="auto"/>
              <w:left w:val="single" w:sz="4" w:space="0" w:color="auto"/>
              <w:bottom w:val="single" w:sz="4" w:space="0" w:color="auto"/>
              <w:right w:val="single" w:sz="4" w:space="0" w:color="auto"/>
            </w:tcBorders>
            <w:hideMark/>
          </w:tcPr>
          <w:p w14:paraId="0C003476"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1.1 Документация </w:t>
            </w:r>
          </w:p>
          <w:p w14:paraId="5608B1F8"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1.2 Организационно-распорядительная документация </w:t>
            </w:r>
          </w:p>
          <w:p w14:paraId="6EDAB7AB"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1.3 Претензионно-исковая документация Тема 1.4 Договорно-правовая документация </w:t>
            </w:r>
          </w:p>
          <w:p w14:paraId="3B9A003C" w14:textId="77777777" w:rsidR="00E65FF1" w:rsidRPr="00E65FF1" w:rsidRDefault="00E65FF1">
            <w:pPr>
              <w:pStyle w:val="a9"/>
              <w:spacing w:after="120"/>
              <w:ind w:left="0"/>
              <w:rPr>
                <w:rFonts w:ascii="Times New Roman" w:hAnsi="Times New Roman"/>
                <w:sz w:val="20"/>
              </w:rPr>
            </w:pPr>
            <w:r w:rsidRPr="00E65FF1">
              <w:rPr>
                <w:rFonts w:ascii="Times New Roman" w:hAnsi="Times New Roman"/>
                <w:sz w:val="20"/>
              </w:rPr>
              <w:t xml:space="preserve">Тема 1.5 Документация по внешнеэкономической деятельности </w:t>
            </w:r>
          </w:p>
          <w:p w14:paraId="4C05E9B7" w14:textId="57C4FFE6" w:rsidR="00E261F8" w:rsidRPr="00E65FF1" w:rsidRDefault="00E65FF1">
            <w:pPr>
              <w:pStyle w:val="a9"/>
              <w:spacing w:after="120"/>
              <w:ind w:left="0"/>
              <w:rPr>
                <w:rFonts w:ascii="Times New Roman" w:hAnsi="Times New Roman"/>
                <w:sz w:val="20"/>
              </w:rPr>
            </w:pPr>
            <w:r w:rsidRPr="00E65FF1">
              <w:rPr>
                <w:rFonts w:ascii="Times New Roman" w:hAnsi="Times New Roman"/>
                <w:sz w:val="20"/>
              </w:rPr>
              <w:t>Тема 2.1 Организация делопроизводства Тема 2.2 Организация и компьютеризация делопроизводства</w:t>
            </w:r>
          </w:p>
        </w:tc>
        <w:tc>
          <w:tcPr>
            <w:tcW w:w="1488" w:type="dxa"/>
            <w:tcBorders>
              <w:top w:val="single" w:sz="4" w:space="0" w:color="auto"/>
              <w:left w:val="single" w:sz="4" w:space="0" w:color="auto"/>
              <w:bottom w:val="single" w:sz="4" w:space="0" w:color="auto"/>
              <w:right w:val="single" w:sz="4" w:space="0" w:color="auto"/>
            </w:tcBorders>
            <w:hideMark/>
          </w:tcPr>
          <w:p w14:paraId="19E3EE2B" w14:textId="03C2FA00" w:rsidR="00E261F8" w:rsidRPr="00E65FF1" w:rsidRDefault="00E261F8">
            <w:pPr>
              <w:pStyle w:val="a9"/>
              <w:spacing w:after="120"/>
              <w:ind w:left="0"/>
              <w:rPr>
                <w:rFonts w:ascii="Times New Roman" w:hAnsi="Times New Roman" w:cs="Times New Roman"/>
                <w:bCs/>
                <w:sz w:val="24"/>
                <w:szCs w:val="24"/>
              </w:rPr>
            </w:pPr>
            <w:r w:rsidRPr="00E65FF1">
              <w:rPr>
                <w:rFonts w:ascii="Times New Roman" w:hAnsi="Times New Roman" w:cs="Times New Roman"/>
                <w:bCs/>
                <w:sz w:val="24"/>
                <w:szCs w:val="24"/>
              </w:rPr>
              <w:t>4</w:t>
            </w:r>
            <w:r w:rsidR="00E65FF1" w:rsidRPr="00E65FF1">
              <w:rPr>
                <w:rFonts w:ascii="Times New Roman" w:hAnsi="Times New Roman" w:cs="Times New Roman"/>
                <w:bCs/>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14:paraId="0CF9F397" w14:textId="77777777" w:rsidR="00E65FF1" w:rsidRPr="00E65FF1" w:rsidRDefault="00E65FF1" w:rsidP="00E65FF1">
            <w:pPr>
              <w:rPr>
                <w:rFonts w:ascii="Times New Roman" w:hAnsi="Times New Roman"/>
                <w:i/>
                <w:sz w:val="24"/>
              </w:rPr>
            </w:pPr>
            <w:r w:rsidRPr="00E65FF1">
              <w:rPr>
                <w:rFonts w:ascii="Times New Roman" w:hAnsi="Times New Roman"/>
                <w:sz w:val="20"/>
              </w:rPr>
              <w:t>С целью формирования компетенций ОК.01 -ОК 05, ОК 09 введена дисциплина «Документационное обеспечение профессиональной деятельности»</w:t>
            </w:r>
          </w:p>
          <w:p w14:paraId="5834B58C" w14:textId="00FA7E8E" w:rsidR="00E261F8" w:rsidRPr="00E65FF1" w:rsidRDefault="00E261F8">
            <w:pPr>
              <w:ind w:firstLine="39"/>
              <w:rPr>
                <w:rFonts w:ascii="Times New Roman" w:hAnsi="Times New Roman" w:cs="Times New Roman"/>
                <w:bCs/>
                <w:sz w:val="24"/>
                <w:szCs w:val="24"/>
              </w:rPr>
            </w:pPr>
          </w:p>
        </w:tc>
      </w:tr>
    </w:tbl>
    <w:p w14:paraId="492A6459" w14:textId="77777777" w:rsidR="00E261F8" w:rsidRPr="00E65FF1" w:rsidRDefault="00E261F8" w:rsidP="008D5E89">
      <w:pPr>
        <w:spacing w:after="120"/>
        <w:ind w:firstLine="709"/>
        <w:rPr>
          <w:rFonts w:ascii="Times New Roman" w:hAnsi="Times New Roman" w:cs="Times New Roman"/>
          <w:bCs/>
          <w:sz w:val="24"/>
          <w:szCs w:val="24"/>
        </w:rPr>
      </w:pPr>
    </w:p>
    <w:p w14:paraId="6D211068" w14:textId="77777777" w:rsidR="00E261F8" w:rsidRPr="00E65FF1" w:rsidRDefault="00E261F8" w:rsidP="008D5E89">
      <w:pPr>
        <w:spacing w:after="120"/>
        <w:ind w:firstLine="709"/>
        <w:rPr>
          <w:rFonts w:ascii="Times New Roman" w:hAnsi="Times New Roman" w:cs="Times New Roman"/>
          <w:bCs/>
          <w:sz w:val="24"/>
          <w:szCs w:val="24"/>
        </w:rPr>
      </w:pPr>
    </w:p>
    <w:p w14:paraId="01498E2E" w14:textId="20D7FD17" w:rsidR="008D5E89" w:rsidRPr="00E65FF1" w:rsidRDefault="008D5E89" w:rsidP="008D5E89">
      <w:pPr>
        <w:pStyle w:val="14"/>
        <w:rPr>
          <w:rFonts w:ascii="Times New Roman" w:hAnsi="Times New Roman"/>
          <w:lang w:val="ru-RU"/>
        </w:rPr>
      </w:pPr>
      <w:r w:rsidRPr="00E65FF1">
        <w:rPr>
          <w:rFonts w:ascii="Times New Roman" w:hAnsi="Times New Roman"/>
        </w:rPr>
        <w:t xml:space="preserve">2. Структура и содержание </w:t>
      </w:r>
      <w:r w:rsidRPr="00E65FF1">
        <w:rPr>
          <w:rFonts w:ascii="Times New Roman" w:hAnsi="Times New Roman"/>
          <w:lang w:val="ru-RU"/>
        </w:rPr>
        <w:t>ДИСЦИПЛИНЫ</w:t>
      </w:r>
    </w:p>
    <w:p w14:paraId="7DE02D36" w14:textId="77777777" w:rsidR="008D5E89" w:rsidRPr="00E65FF1" w:rsidRDefault="008D5E89" w:rsidP="008D5E89">
      <w:pPr>
        <w:pStyle w:val="111"/>
        <w:rPr>
          <w:rFonts w:ascii="Times New Roman" w:hAnsi="Times New Roman"/>
          <w:color w:val="auto"/>
        </w:rPr>
      </w:pPr>
      <w:r w:rsidRPr="00E65FF1">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E65FF1" w14:paraId="6366814A"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E65FF1" w:rsidRDefault="008D5E89">
            <w:pPr>
              <w:jc w:val="center"/>
              <w:rPr>
                <w:rFonts w:ascii="Times New Roman" w:hAnsi="Times New Roman" w:cs="Times New Roman"/>
                <w:b/>
                <w:sz w:val="24"/>
              </w:rPr>
            </w:pPr>
            <w:r w:rsidRPr="00E65FF1">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E65FF1" w:rsidRDefault="008D5E89">
            <w:pPr>
              <w:jc w:val="center"/>
              <w:rPr>
                <w:rFonts w:ascii="Times New Roman" w:hAnsi="Times New Roman" w:cs="Times New Roman"/>
                <w:b/>
                <w:iCs/>
                <w:sz w:val="24"/>
              </w:rPr>
            </w:pPr>
            <w:r w:rsidRPr="00E65FF1">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E65FF1" w:rsidRDefault="008D5E89">
            <w:pPr>
              <w:jc w:val="center"/>
              <w:rPr>
                <w:rFonts w:ascii="Times New Roman" w:hAnsi="Times New Roman" w:cs="Times New Roman"/>
                <w:b/>
                <w:iCs/>
                <w:sz w:val="24"/>
              </w:rPr>
            </w:pPr>
            <w:r w:rsidRPr="00E65FF1">
              <w:rPr>
                <w:rFonts w:ascii="Times New Roman" w:hAnsi="Times New Roman" w:cs="Times New Roman"/>
                <w:b/>
                <w:sz w:val="24"/>
              </w:rPr>
              <w:t xml:space="preserve">В т.ч. в форме </w:t>
            </w:r>
            <w:proofErr w:type="spellStart"/>
            <w:r w:rsidRPr="00E65FF1">
              <w:rPr>
                <w:rFonts w:ascii="Times New Roman" w:hAnsi="Times New Roman" w:cs="Times New Roman"/>
                <w:b/>
                <w:sz w:val="24"/>
              </w:rPr>
              <w:t>практ</w:t>
            </w:r>
            <w:proofErr w:type="spellEnd"/>
            <w:r w:rsidRPr="00E65FF1">
              <w:rPr>
                <w:rFonts w:ascii="Times New Roman" w:hAnsi="Times New Roman" w:cs="Times New Roman"/>
                <w:b/>
                <w:sz w:val="24"/>
              </w:rPr>
              <w:t>. подготовки</w:t>
            </w:r>
          </w:p>
        </w:tc>
      </w:tr>
      <w:tr w:rsidR="008D5E89" w:rsidRPr="00E65FF1" w14:paraId="73CD8BD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3EB3EB3E" w:rsidR="008D5E89" w:rsidRPr="00E65FF1" w:rsidRDefault="00E261F8">
            <w:pPr>
              <w:jc w:val="center"/>
              <w:rPr>
                <w:rFonts w:ascii="Times New Roman" w:hAnsi="Times New Roman" w:cs="Times New Roman"/>
                <w:bCs/>
                <w:sz w:val="24"/>
                <w:szCs w:val="24"/>
              </w:rPr>
            </w:pPr>
            <w:r w:rsidRPr="00E65FF1">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10AFAF58" w:rsidR="008D5E89" w:rsidRPr="00E65FF1" w:rsidRDefault="00E261F8">
            <w:pPr>
              <w:jc w:val="center"/>
              <w:rPr>
                <w:rFonts w:ascii="Times New Roman" w:hAnsi="Times New Roman" w:cs="Times New Roman"/>
                <w:bCs/>
                <w:sz w:val="24"/>
                <w:szCs w:val="24"/>
              </w:rPr>
            </w:pPr>
            <w:r w:rsidRPr="00E65FF1">
              <w:rPr>
                <w:rFonts w:ascii="Times New Roman" w:hAnsi="Times New Roman" w:cs="Times New Roman"/>
                <w:bCs/>
                <w:sz w:val="24"/>
                <w:szCs w:val="24"/>
              </w:rPr>
              <w:t>30</w:t>
            </w:r>
          </w:p>
        </w:tc>
      </w:tr>
      <w:tr w:rsidR="008D5E89" w:rsidRPr="00E65FF1" w14:paraId="60A37E3F"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F7B8297" w14:textId="77777777" w:rsidR="008D5E89" w:rsidRPr="00E65FF1" w:rsidRDefault="008D5E89">
            <w:pPr>
              <w:jc w:val="both"/>
              <w:rPr>
                <w:rFonts w:ascii="Times New Roman" w:hAnsi="Times New Roman" w:cs="Times New Roman"/>
                <w:bCs/>
                <w:i/>
                <w:iCs/>
                <w:sz w:val="24"/>
                <w:szCs w:val="24"/>
              </w:rPr>
            </w:pPr>
            <w:r w:rsidRPr="00E65FF1">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04DA483"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DACFE46"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65350C22"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2BCA876D"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F1F7082" w14:textId="779E4DD5"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Промежуточная аттестация</w:t>
            </w:r>
            <w:r w:rsidRPr="00E65FF1">
              <w:rPr>
                <w:rFonts w:ascii="Times New Roman" w:hAnsi="Times New Roman" w:cs="Times New Roman"/>
                <w:bCs/>
                <w:i/>
                <w:iCs/>
                <w:sz w:val="24"/>
                <w:szCs w:val="24"/>
              </w:rPr>
              <w:t xml:space="preserve"> (</w:t>
            </w:r>
            <w:r w:rsidR="007823FB" w:rsidRPr="00E65FF1">
              <w:rPr>
                <w:rFonts w:ascii="Times New Roman" w:hAnsi="Times New Roman" w:cs="Times New Roman"/>
                <w:bCs/>
                <w:i/>
                <w:iCs/>
                <w:sz w:val="24"/>
                <w:szCs w:val="24"/>
              </w:rPr>
              <w:t>дифференцированный зачет</w:t>
            </w:r>
            <w:r w:rsidRPr="00E65FF1">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21CA28B1" w:rsidR="008D5E89" w:rsidRPr="00E65FF1" w:rsidRDefault="007823FB">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77777777" w:rsidR="008D5E89" w:rsidRPr="00E65FF1" w:rsidRDefault="008D5E89">
            <w:pPr>
              <w:jc w:val="center"/>
              <w:rPr>
                <w:rFonts w:ascii="Times New Roman" w:hAnsi="Times New Roman" w:cs="Times New Roman"/>
                <w:bCs/>
                <w:sz w:val="24"/>
                <w:szCs w:val="24"/>
              </w:rPr>
            </w:pPr>
            <w:r w:rsidRPr="00E65FF1">
              <w:rPr>
                <w:rFonts w:ascii="Times New Roman" w:hAnsi="Times New Roman" w:cs="Times New Roman"/>
                <w:bCs/>
                <w:sz w:val="24"/>
                <w:szCs w:val="24"/>
              </w:rPr>
              <w:t>-</w:t>
            </w:r>
          </w:p>
        </w:tc>
      </w:tr>
      <w:tr w:rsidR="008D5E89" w:rsidRPr="00E65FF1" w14:paraId="6C2E1534" w14:textId="77777777" w:rsidTr="008D5E89">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E65FF1" w:rsidRDefault="008D5E89">
            <w:pPr>
              <w:jc w:val="both"/>
              <w:rPr>
                <w:rFonts w:ascii="Times New Roman" w:hAnsi="Times New Roman" w:cs="Times New Roman"/>
                <w:bCs/>
                <w:sz w:val="24"/>
                <w:szCs w:val="24"/>
              </w:rPr>
            </w:pPr>
            <w:r w:rsidRPr="00E65FF1">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FD8DD1D" w:rsidR="008D5E89" w:rsidRPr="00E65FF1" w:rsidRDefault="0011366D">
            <w:pPr>
              <w:jc w:val="center"/>
              <w:rPr>
                <w:rFonts w:ascii="Times New Roman" w:hAnsi="Times New Roman" w:cs="Times New Roman"/>
                <w:b/>
                <w:sz w:val="24"/>
                <w:szCs w:val="24"/>
              </w:rPr>
            </w:pPr>
            <w:r w:rsidRPr="00E65FF1">
              <w:rPr>
                <w:rFonts w:ascii="Times New Roman" w:hAnsi="Times New Roman" w:cs="Times New Roman"/>
                <w:b/>
                <w:sz w:val="24"/>
                <w:szCs w:val="24"/>
              </w:rPr>
              <w:t>4</w:t>
            </w:r>
            <w:r w:rsidR="00E261F8" w:rsidRPr="00E65FF1">
              <w:rPr>
                <w:rFonts w:ascii="Times New Roman" w:hAnsi="Times New Roman" w:cs="Times New Roman"/>
                <w:b/>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4BFABFB1" w:rsidR="008D5E89" w:rsidRPr="00E65FF1" w:rsidRDefault="00E261F8">
            <w:pPr>
              <w:jc w:val="center"/>
              <w:rPr>
                <w:rFonts w:ascii="Times New Roman" w:hAnsi="Times New Roman" w:cs="Times New Roman"/>
                <w:b/>
                <w:sz w:val="24"/>
                <w:szCs w:val="24"/>
              </w:rPr>
            </w:pPr>
            <w:r w:rsidRPr="00E65FF1">
              <w:rPr>
                <w:rFonts w:ascii="Times New Roman" w:hAnsi="Times New Roman" w:cs="Times New Roman"/>
                <w:b/>
                <w:sz w:val="24"/>
                <w:szCs w:val="24"/>
              </w:rPr>
              <w:t>30</w:t>
            </w:r>
          </w:p>
        </w:tc>
      </w:tr>
    </w:tbl>
    <w:p w14:paraId="3EF068A6" w14:textId="77777777" w:rsidR="008D5E89" w:rsidRPr="00E65FF1" w:rsidRDefault="008D5E89" w:rsidP="008D5E89">
      <w:pPr>
        <w:rPr>
          <w:rFonts w:ascii="Times New Roman" w:eastAsia="Segoe UI" w:hAnsi="Times New Roman" w:cs="Times New Roman"/>
          <w:b/>
          <w:bCs/>
          <w:sz w:val="24"/>
          <w:szCs w:val="24"/>
          <w:lang w:eastAsia="ru-RU"/>
        </w:rPr>
      </w:pPr>
      <w:r w:rsidRPr="00E65FF1">
        <w:rPr>
          <w:rFonts w:ascii="Times New Roman" w:hAnsi="Times New Roman"/>
        </w:rPr>
        <w:br w:type="page"/>
      </w:r>
    </w:p>
    <w:p w14:paraId="27EB6C6B" w14:textId="77777777" w:rsidR="008D5E89" w:rsidRPr="00E65FF1"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E65FF1" w:rsidSect="003A22CE">
          <w:pgSz w:w="11906" w:h="16838"/>
          <w:pgMar w:top="1134" w:right="567" w:bottom="1134" w:left="1701" w:header="709" w:footer="709" w:gutter="0"/>
          <w:cols w:space="720"/>
        </w:sectPr>
      </w:pPr>
    </w:p>
    <w:p w14:paraId="0DAAFC9F" w14:textId="77777777" w:rsidR="008D5E89" w:rsidRPr="00E65FF1" w:rsidRDefault="008D5E89" w:rsidP="008D5E89">
      <w:pPr>
        <w:pStyle w:val="111"/>
        <w:rPr>
          <w:rFonts w:ascii="Times New Roman" w:hAnsi="Times New Roman"/>
          <w:color w:val="auto"/>
        </w:rPr>
      </w:pPr>
      <w:r w:rsidRPr="00E65FF1">
        <w:rPr>
          <w:rFonts w:ascii="Times New Roman" w:hAnsi="Times New Roman"/>
          <w:color w:val="auto"/>
        </w:rPr>
        <w:lastRenderedPageBreak/>
        <w:t>2.2. Содержание дисциплины</w:t>
      </w:r>
    </w:p>
    <w:tbl>
      <w:tblPr>
        <w:tblpPr w:leftFromText="180" w:rightFromText="18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8643"/>
        <w:gridCol w:w="1749"/>
        <w:gridCol w:w="2406"/>
      </w:tblGrid>
      <w:tr w:rsidR="0011366D" w:rsidRPr="00E65FF1" w14:paraId="2585FAE6" w14:textId="77777777" w:rsidTr="00F349C4">
        <w:trPr>
          <w:trHeight w:val="20"/>
        </w:trPr>
        <w:tc>
          <w:tcPr>
            <w:tcW w:w="872" w:type="pct"/>
            <w:tcBorders>
              <w:top w:val="single" w:sz="4" w:space="0" w:color="auto"/>
              <w:left w:val="single" w:sz="4" w:space="0" w:color="auto"/>
              <w:bottom w:val="single" w:sz="4" w:space="0" w:color="auto"/>
              <w:right w:val="single" w:sz="4" w:space="0" w:color="auto"/>
            </w:tcBorders>
            <w:vAlign w:val="center"/>
            <w:hideMark/>
          </w:tcPr>
          <w:p w14:paraId="5FD9F3B1"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Наименование разделов и тем</w:t>
            </w:r>
          </w:p>
        </w:tc>
        <w:tc>
          <w:tcPr>
            <w:tcW w:w="2788" w:type="pct"/>
            <w:tcBorders>
              <w:top w:val="single" w:sz="4" w:space="0" w:color="auto"/>
              <w:left w:val="single" w:sz="4" w:space="0" w:color="auto"/>
              <w:bottom w:val="single" w:sz="4" w:space="0" w:color="auto"/>
              <w:right w:val="single" w:sz="4" w:space="0" w:color="auto"/>
            </w:tcBorders>
            <w:vAlign w:val="center"/>
            <w:hideMark/>
          </w:tcPr>
          <w:p w14:paraId="4766B740"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4A90E5F2"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 xml:space="preserve">Объем, акад. ч / в том числе </w:t>
            </w:r>
            <w:r w:rsidRPr="00E65FF1">
              <w:rPr>
                <w:rFonts w:ascii="Times New Roman" w:hAnsi="Times New Roman" w:cs="Times New Roman"/>
                <w:b/>
                <w:bCs/>
                <w:sz w:val="24"/>
                <w:szCs w:val="24"/>
              </w:rPr>
              <w:br/>
              <w:t>в форме практической подготовки, акад. ч</w:t>
            </w:r>
          </w:p>
        </w:tc>
        <w:tc>
          <w:tcPr>
            <w:tcW w:w="776" w:type="pct"/>
            <w:tcBorders>
              <w:top w:val="single" w:sz="4" w:space="0" w:color="auto"/>
              <w:left w:val="single" w:sz="4" w:space="0" w:color="auto"/>
              <w:bottom w:val="single" w:sz="4" w:space="0" w:color="auto"/>
              <w:right w:val="single" w:sz="4" w:space="0" w:color="auto"/>
            </w:tcBorders>
            <w:vAlign w:val="center"/>
            <w:hideMark/>
          </w:tcPr>
          <w:p w14:paraId="33D24AA2" w14:textId="77777777" w:rsidR="0011366D" w:rsidRPr="00E65FF1" w:rsidRDefault="0011366D">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Коды компетенций,</w:t>
            </w:r>
            <w:r w:rsidRPr="00E65FF1">
              <w:rPr>
                <w:rFonts w:ascii="Times New Roman" w:hAnsi="Times New Roman" w:cs="Times New Roman"/>
                <w:sz w:val="24"/>
                <w:szCs w:val="24"/>
              </w:rPr>
              <w:t xml:space="preserve"> </w:t>
            </w:r>
            <w:r w:rsidRPr="00E65FF1">
              <w:rPr>
                <w:rFonts w:ascii="Times New Roman" w:hAnsi="Times New Roman" w:cs="Times New Roman"/>
                <w:b/>
                <w:bCs/>
                <w:sz w:val="24"/>
                <w:szCs w:val="24"/>
              </w:rPr>
              <w:t>формированию которых способствует элемент программы</w:t>
            </w:r>
          </w:p>
        </w:tc>
      </w:tr>
      <w:tr w:rsidR="0011366D" w:rsidRPr="00E65FF1" w14:paraId="602940AC" w14:textId="77777777" w:rsidTr="00F349C4">
        <w:trPr>
          <w:trHeight w:val="307"/>
        </w:trPr>
        <w:tc>
          <w:tcPr>
            <w:tcW w:w="872" w:type="pct"/>
            <w:tcBorders>
              <w:top w:val="single" w:sz="4" w:space="0" w:color="auto"/>
              <w:left w:val="single" w:sz="4" w:space="0" w:color="auto"/>
              <w:bottom w:val="single" w:sz="4" w:space="0" w:color="auto"/>
              <w:right w:val="single" w:sz="4" w:space="0" w:color="auto"/>
            </w:tcBorders>
            <w:hideMark/>
          </w:tcPr>
          <w:p w14:paraId="1FF71F6D"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1</w:t>
            </w:r>
          </w:p>
        </w:tc>
        <w:tc>
          <w:tcPr>
            <w:tcW w:w="2788" w:type="pct"/>
            <w:tcBorders>
              <w:top w:val="single" w:sz="4" w:space="0" w:color="auto"/>
              <w:left w:val="single" w:sz="4" w:space="0" w:color="auto"/>
              <w:bottom w:val="single" w:sz="4" w:space="0" w:color="auto"/>
              <w:right w:val="single" w:sz="4" w:space="0" w:color="auto"/>
            </w:tcBorders>
            <w:hideMark/>
          </w:tcPr>
          <w:p w14:paraId="667D5237"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2</w:t>
            </w:r>
          </w:p>
        </w:tc>
        <w:tc>
          <w:tcPr>
            <w:tcW w:w="564" w:type="pct"/>
            <w:tcBorders>
              <w:top w:val="single" w:sz="4" w:space="0" w:color="auto"/>
              <w:left w:val="single" w:sz="4" w:space="0" w:color="auto"/>
              <w:bottom w:val="single" w:sz="4" w:space="0" w:color="auto"/>
              <w:right w:val="single" w:sz="4" w:space="0" w:color="auto"/>
            </w:tcBorders>
            <w:hideMark/>
          </w:tcPr>
          <w:p w14:paraId="70C7FBF8"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3</w:t>
            </w:r>
          </w:p>
        </w:tc>
        <w:tc>
          <w:tcPr>
            <w:tcW w:w="776" w:type="pct"/>
            <w:tcBorders>
              <w:top w:val="single" w:sz="4" w:space="0" w:color="auto"/>
              <w:left w:val="single" w:sz="4" w:space="0" w:color="auto"/>
              <w:bottom w:val="single" w:sz="4" w:space="0" w:color="auto"/>
              <w:right w:val="single" w:sz="4" w:space="0" w:color="auto"/>
            </w:tcBorders>
            <w:hideMark/>
          </w:tcPr>
          <w:p w14:paraId="431A39D4" w14:textId="77777777" w:rsidR="0011366D" w:rsidRPr="00E65FF1" w:rsidRDefault="0011366D">
            <w:pPr>
              <w:jc w:val="center"/>
              <w:rPr>
                <w:rFonts w:ascii="Times New Roman" w:hAnsi="Times New Roman" w:cs="Times New Roman"/>
                <w:b/>
                <w:bCs/>
                <w:i/>
                <w:iCs/>
                <w:sz w:val="24"/>
                <w:szCs w:val="24"/>
              </w:rPr>
            </w:pPr>
            <w:r w:rsidRPr="00E65FF1">
              <w:rPr>
                <w:rFonts w:ascii="Times New Roman" w:hAnsi="Times New Roman" w:cs="Times New Roman"/>
                <w:b/>
                <w:bCs/>
                <w:i/>
                <w:iCs/>
                <w:sz w:val="24"/>
                <w:szCs w:val="24"/>
              </w:rPr>
              <w:t>4</w:t>
            </w:r>
          </w:p>
        </w:tc>
      </w:tr>
      <w:tr w:rsidR="0011366D" w:rsidRPr="00E65FF1" w14:paraId="12D78308" w14:textId="77777777" w:rsidTr="00F349C4">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29A2EB57" w14:textId="2C014199" w:rsidR="0011366D" w:rsidRPr="00E65FF1" w:rsidRDefault="00E261F8" w:rsidP="00E261F8">
            <w:pPr>
              <w:rPr>
                <w:rFonts w:ascii="Times New Roman" w:hAnsi="Times New Roman" w:cs="Times New Roman"/>
                <w:b/>
                <w:sz w:val="24"/>
                <w:szCs w:val="24"/>
              </w:rPr>
            </w:pPr>
            <w:r w:rsidRPr="00E65FF1">
              <w:rPr>
                <w:rFonts w:ascii="Times New Roman" w:hAnsi="Times New Roman" w:cs="Times New Roman"/>
                <w:b/>
                <w:sz w:val="24"/>
                <w:szCs w:val="24"/>
              </w:rPr>
              <w:t>Раздел 1 Делопроизводство как сфера управленческой деятельности предприятия (сферы)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A2B2ED0" w14:textId="054277AF" w:rsidR="0011366D" w:rsidRPr="00E65FF1" w:rsidRDefault="00D26DA7">
            <w:pPr>
              <w:suppressAutoHyphens/>
              <w:jc w:val="center"/>
              <w:rPr>
                <w:rFonts w:ascii="Times New Roman" w:hAnsi="Times New Roman" w:cs="Times New Roman"/>
                <w:i/>
                <w:sz w:val="24"/>
                <w:szCs w:val="24"/>
              </w:rPr>
            </w:pPr>
            <w:r w:rsidRPr="00E65FF1">
              <w:rPr>
                <w:rFonts w:ascii="Times New Roman" w:hAnsi="Times New Roman" w:cs="Times New Roman"/>
                <w:b/>
                <w:bCs/>
                <w:sz w:val="24"/>
                <w:szCs w:val="24"/>
              </w:rPr>
              <w:t>3</w:t>
            </w:r>
            <w:r w:rsidR="0011366D" w:rsidRPr="00E65FF1">
              <w:rPr>
                <w:rFonts w:ascii="Times New Roman" w:hAnsi="Times New Roman" w:cs="Times New Roman"/>
                <w:b/>
                <w:bCs/>
                <w:sz w:val="24"/>
                <w:szCs w:val="24"/>
              </w:rPr>
              <w:t xml:space="preserve">2 / </w:t>
            </w:r>
            <w:r w:rsidRPr="00E65FF1">
              <w:rPr>
                <w:rFonts w:ascii="Times New Roman" w:hAnsi="Times New Roman" w:cs="Times New Roman"/>
                <w:b/>
                <w:bCs/>
                <w:sz w:val="24"/>
                <w:szCs w:val="24"/>
              </w:rPr>
              <w:t>20</w:t>
            </w:r>
          </w:p>
        </w:tc>
        <w:tc>
          <w:tcPr>
            <w:tcW w:w="776" w:type="pct"/>
            <w:tcBorders>
              <w:top w:val="single" w:sz="4" w:space="0" w:color="auto"/>
              <w:left w:val="single" w:sz="4" w:space="0" w:color="auto"/>
              <w:bottom w:val="single" w:sz="4" w:space="0" w:color="auto"/>
              <w:right w:val="single" w:sz="4" w:space="0" w:color="auto"/>
            </w:tcBorders>
          </w:tcPr>
          <w:p w14:paraId="15AFC2F9" w14:textId="77777777" w:rsidR="0011366D" w:rsidRPr="00E65FF1" w:rsidRDefault="0011366D">
            <w:pPr>
              <w:jc w:val="center"/>
              <w:rPr>
                <w:rFonts w:ascii="Times New Roman" w:hAnsi="Times New Roman" w:cs="Times New Roman"/>
                <w:b/>
                <w:bCs/>
                <w:i/>
                <w:iCs/>
                <w:sz w:val="24"/>
                <w:szCs w:val="24"/>
              </w:rPr>
            </w:pPr>
          </w:p>
        </w:tc>
      </w:tr>
      <w:tr w:rsidR="00E261F8" w:rsidRPr="00E65FF1" w14:paraId="00393ECD" w14:textId="77777777" w:rsidTr="00F349C4">
        <w:trPr>
          <w:trHeight w:val="20"/>
        </w:trPr>
        <w:tc>
          <w:tcPr>
            <w:tcW w:w="872" w:type="pct"/>
            <w:vMerge w:val="restart"/>
            <w:tcBorders>
              <w:top w:val="single" w:sz="4" w:space="0" w:color="auto"/>
              <w:left w:val="single" w:sz="4" w:space="0" w:color="auto"/>
              <w:right w:val="single" w:sz="4" w:space="0" w:color="auto"/>
            </w:tcBorders>
            <w:hideMark/>
          </w:tcPr>
          <w:p w14:paraId="70CA82B3" w14:textId="0156D050" w:rsidR="00E261F8" w:rsidRPr="00E65FF1" w:rsidRDefault="00E261F8">
            <w:pPr>
              <w:suppressAutoHyphens/>
              <w:jc w:val="both"/>
              <w:rPr>
                <w:rFonts w:ascii="Times New Roman" w:hAnsi="Times New Roman" w:cs="Times New Roman"/>
                <w:b/>
                <w:sz w:val="24"/>
                <w:szCs w:val="24"/>
              </w:rPr>
            </w:pPr>
            <w:r w:rsidRPr="00E65FF1">
              <w:rPr>
                <w:rFonts w:ascii="Times New Roman" w:hAnsi="Times New Roman" w:cs="Times New Roman"/>
                <w:b/>
                <w:sz w:val="24"/>
                <w:szCs w:val="24"/>
              </w:rPr>
              <w:t>Тема 1.1 Документация</w:t>
            </w:r>
          </w:p>
        </w:tc>
        <w:tc>
          <w:tcPr>
            <w:tcW w:w="2788" w:type="pct"/>
            <w:tcBorders>
              <w:top w:val="single" w:sz="4" w:space="0" w:color="auto"/>
              <w:left w:val="single" w:sz="4" w:space="0" w:color="auto"/>
              <w:bottom w:val="single" w:sz="4" w:space="0" w:color="auto"/>
              <w:right w:val="single" w:sz="4" w:space="0" w:color="auto"/>
            </w:tcBorders>
            <w:hideMark/>
          </w:tcPr>
          <w:p w14:paraId="24050118" w14:textId="77777777" w:rsidR="00E261F8" w:rsidRPr="00E65FF1" w:rsidRDefault="00E261F8">
            <w:pPr>
              <w:rPr>
                <w:rFonts w:ascii="Times New Roman" w:hAnsi="Times New Roman" w:cs="Times New Roman"/>
                <w:b/>
                <w:bCs/>
                <w:i/>
                <w:sz w:val="24"/>
                <w:szCs w:val="24"/>
              </w:rPr>
            </w:pPr>
            <w:r w:rsidRPr="00E65FF1">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right w:val="single" w:sz="4" w:space="0" w:color="auto"/>
            </w:tcBorders>
            <w:hideMark/>
          </w:tcPr>
          <w:p w14:paraId="6F07B721" w14:textId="4211F1EB" w:rsidR="00E261F8" w:rsidRPr="00E65FF1" w:rsidRDefault="00E261F8">
            <w:pPr>
              <w:suppressAutoHyphens/>
              <w:jc w:val="center"/>
              <w:rPr>
                <w:rFonts w:ascii="Times New Roman" w:hAnsi="Times New Roman" w:cs="Times New Roman"/>
                <w:b/>
                <w:bCs/>
                <w:iCs/>
                <w:sz w:val="24"/>
                <w:szCs w:val="24"/>
              </w:rPr>
            </w:pPr>
            <w:r w:rsidRPr="00E65FF1">
              <w:rPr>
                <w:rFonts w:ascii="Times New Roman" w:hAnsi="Times New Roman" w:cs="Times New Roman"/>
                <w:b/>
                <w:bCs/>
                <w:iCs/>
                <w:sz w:val="24"/>
                <w:szCs w:val="24"/>
              </w:rPr>
              <w:t>4</w:t>
            </w:r>
          </w:p>
        </w:tc>
        <w:tc>
          <w:tcPr>
            <w:tcW w:w="776" w:type="pct"/>
            <w:vMerge w:val="restart"/>
            <w:tcBorders>
              <w:top w:val="single" w:sz="4" w:space="0" w:color="auto"/>
              <w:left w:val="single" w:sz="4" w:space="0" w:color="auto"/>
              <w:right w:val="single" w:sz="4" w:space="0" w:color="auto"/>
            </w:tcBorders>
            <w:hideMark/>
          </w:tcPr>
          <w:p w14:paraId="69757213" w14:textId="7A2A7995" w:rsidR="00E261F8" w:rsidRPr="00E65FF1" w:rsidRDefault="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6095CC9" w14:textId="59A620A3" w:rsidR="00E261F8" w:rsidRPr="00E65FF1" w:rsidRDefault="00E261F8">
            <w:pPr>
              <w:ind w:right="-45"/>
              <w:rPr>
                <w:rFonts w:ascii="Times New Roman" w:hAnsi="Times New Roman" w:cs="Times New Roman"/>
                <w:sz w:val="24"/>
                <w:szCs w:val="24"/>
              </w:rPr>
            </w:pPr>
          </w:p>
        </w:tc>
      </w:tr>
      <w:tr w:rsidR="00E261F8" w:rsidRPr="00E65FF1" w14:paraId="2BFA8B37" w14:textId="77777777" w:rsidTr="00F349C4">
        <w:trPr>
          <w:trHeight w:val="20"/>
        </w:trPr>
        <w:tc>
          <w:tcPr>
            <w:tcW w:w="0" w:type="auto"/>
            <w:vMerge/>
            <w:tcBorders>
              <w:left w:val="single" w:sz="4" w:space="0" w:color="auto"/>
              <w:right w:val="single" w:sz="4" w:space="0" w:color="auto"/>
            </w:tcBorders>
            <w:vAlign w:val="center"/>
            <w:hideMark/>
          </w:tcPr>
          <w:p w14:paraId="2F2ADF4B"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1AC50928" w14:textId="4D26ADDA"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1.Понятие о делопроизводстве. Роль делопроизводства в организации управления предприятием. Основные понятия и определения в области делопроизводства. Значение дисциплины для подготовки специалистов экономического профиля. Связь дисциплины «Документационное обеспечение управления» с другими дисциплинами.</w:t>
            </w:r>
          </w:p>
        </w:tc>
        <w:tc>
          <w:tcPr>
            <w:tcW w:w="0" w:type="auto"/>
            <w:vMerge/>
            <w:tcBorders>
              <w:left w:val="single" w:sz="4" w:space="0" w:color="auto"/>
              <w:right w:val="single" w:sz="4" w:space="0" w:color="auto"/>
            </w:tcBorders>
            <w:vAlign w:val="center"/>
            <w:hideMark/>
          </w:tcPr>
          <w:p w14:paraId="13FCFB48" w14:textId="77777777" w:rsidR="00E261F8" w:rsidRPr="00E65FF1" w:rsidRDefault="00E261F8" w:rsidP="00E261F8">
            <w:pPr>
              <w:rPr>
                <w:rFonts w:ascii="Times New Roman" w:eastAsia="Times New Roman" w:hAnsi="Times New Roman" w:cs="Times New Roman"/>
                <w:i/>
                <w:iCs/>
                <w:sz w:val="24"/>
                <w:szCs w:val="24"/>
              </w:rPr>
            </w:pPr>
          </w:p>
        </w:tc>
        <w:tc>
          <w:tcPr>
            <w:tcW w:w="0" w:type="auto"/>
            <w:vMerge/>
            <w:tcBorders>
              <w:left w:val="single" w:sz="4" w:space="0" w:color="auto"/>
              <w:right w:val="single" w:sz="4" w:space="0" w:color="auto"/>
            </w:tcBorders>
            <w:vAlign w:val="center"/>
            <w:hideMark/>
          </w:tcPr>
          <w:p w14:paraId="6B40B206"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F6B2282" w14:textId="77777777" w:rsidTr="00F349C4">
        <w:trPr>
          <w:trHeight w:val="20"/>
        </w:trPr>
        <w:tc>
          <w:tcPr>
            <w:tcW w:w="0" w:type="auto"/>
            <w:vMerge/>
            <w:tcBorders>
              <w:left w:val="single" w:sz="4" w:space="0" w:color="auto"/>
              <w:right w:val="single" w:sz="4" w:space="0" w:color="auto"/>
            </w:tcBorders>
            <w:vAlign w:val="center"/>
          </w:tcPr>
          <w:p w14:paraId="3A21727A"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0318CE9" w14:textId="4A874D87"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2.Единая Государственная система делопроизводства, Государственная система технического документоведения.</w:t>
            </w:r>
          </w:p>
        </w:tc>
        <w:tc>
          <w:tcPr>
            <w:tcW w:w="0" w:type="auto"/>
            <w:vMerge/>
            <w:tcBorders>
              <w:left w:val="single" w:sz="4" w:space="0" w:color="auto"/>
              <w:bottom w:val="single" w:sz="4" w:space="0" w:color="auto"/>
              <w:right w:val="single" w:sz="4" w:space="0" w:color="auto"/>
            </w:tcBorders>
            <w:vAlign w:val="center"/>
          </w:tcPr>
          <w:p w14:paraId="77F79145" w14:textId="77777777" w:rsidR="00E261F8" w:rsidRPr="00E65FF1" w:rsidRDefault="00E261F8" w:rsidP="00E261F8">
            <w:pPr>
              <w:rPr>
                <w:rFonts w:ascii="Times New Roman" w:eastAsia="Times New Roman" w:hAnsi="Times New Roman" w:cs="Times New Roman"/>
                <w:i/>
                <w:iCs/>
                <w:sz w:val="24"/>
                <w:szCs w:val="24"/>
              </w:rPr>
            </w:pPr>
          </w:p>
        </w:tc>
        <w:tc>
          <w:tcPr>
            <w:tcW w:w="0" w:type="auto"/>
            <w:vMerge/>
            <w:tcBorders>
              <w:left w:val="single" w:sz="4" w:space="0" w:color="auto"/>
              <w:bottom w:val="single" w:sz="4" w:space="0" w:color="auto"/>
              <w:right w:val="single" w:sz="4" w:space="0" w:color="auto"/>
            </w:tcBorders>
            <w:vAlign w:val="center"/>
          </w:tcPr>
          <w:p w14:paraId="6F8D00F8"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10F0D31" w14:textId="77777777" w:rsidTr="00F349C4">
        <w:trPr>
          <w:trHeight w:val="20"/>
        </w:trPr>
        <w:tc>
          <w:tcPr>
            <w:tcW w:w="0" w:type="auto"/>
            <w:vMerge/>
            <w:tcBorders>
              <w:left w:val="single" w:sz="4" w:space="0" w:color="auto"/>
              <w:right w:val="single" w:sz="4" w:space="0" w:color="auto"/>
            </w:tcBorders>
            <w:vAlign w:val="center"/>
          </w:tcPr>
          <w:p w14:paraId="300788C5"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C16C622" w14:textId="3CE56A4E"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0BBD4A8" w14:textId="7EB1552E"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top w:val="single" w:sz="4" w:space="0" w:color="auto"/>
              <w:left w:val="single" w:sz="4" w:space="0" w:color="auto"/>
              <w:right w:val="single" w:sz="4" w:space="0" w:color="auto"/>
            </w:tcBorders>
          </w:tcPr>
          <w:p w14:paraId="4AF37E34"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0D9DD64"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FA6C0A2" w14:textId="77777777" w:rsidTr="00F349C4">
        <w:trPr>
          <w:trHeight w:val="20"/>
        </w:trPr>
        <w:tc>
          <w:tcPr>
            <w:tcW w:w="0" w:type="auto"/>
            <w:vMerge/>
            <w:tcBorders>
              <w:left w:val="single" w:sz="4" w:space="0" w:color="auto"/>
              <w:right w:val="single" w:sz="4" w:space="0" w:color="auto"/>
            </w:tcBorders>
            <w:vAlign w:val="center"/>
          </w:tcPr>
          <w:p w14:paraId="4A231657"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F1CEC76" w14:textId="413C1DE6"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1. Оформление основных реквизитов документов в соответствии с нормативной базой</w:t>
            </w:r>
          </w:p>
        </w:tc>
        <w:tc>
          <w:tcPr>
            <w:tcW w:w="0" w:type="auto"/>
            <w:tcBorders>
              <w:top w:val="single" w:sz="4" w:space="0" w:color="auto"/>
              <w:left w:val="single" w:sz="4" w:space="0" w:color="auto"/>
              <w:bottom w:val="single" w:sz="4" w:space="0" w:color="auto"/>
              <w:right w:val="single" w:sz="4" w:space="0" w:color="auto"/>
            </w:tcBorders>
            <w:vAlign w:val="center"/>
          </w:tcPr>
          <w:p w14:paraId="53A83113" w14:textId="741DB055"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vAlign w:val="center"/>
          </w:tcPr>
          <w:p w14:paraId="766F874E"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C499E86"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61090DFE"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36AA74F" w14:textId="6E95AA40"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Cs/>
                <w:sz w:val="24"/>
                <w:szCs w:val="24"/>
              </w:rPr>
              <w:t xml:space="preserve">2.Информационно-справочное обеспечение предприятия как важнейшее условие его функционирования в условиях рынка. Документ, его определения, составные части. Унификация и стандартизация как методы совершенствования документов. </w:t>
            </w:r>
          </w:p>
        </w:tc>
        <w:tc>
          <w:tcPr>
            <w:tcW w:w="0" w:type="auto"/>
            <w:tcBorders>
              <w:top w:val="single" w:sz="4" w:space="0" w:color="auto"/>
              <w:left w:val="single" w:sz="4" w:space="0" w:color="auto"/>
              <w:bottom w:val="single" w:sz="4" w:space="0" w:color="auto"/>
              <w:right w:val="single" w:sz="4" w:space="0" w:color="auto"/>
            </w:tcBorders>
            <w:vAlign w:val="center"/>
          </w:tcPr>
          <w:p w14:paraId="1DA159F8" w14:textId="32029900"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vAlign w:val="center"/>
          </w:tcPr>
          <w:p w14:paraId="52053185"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0225B10E" w14:textId="77777777" w:rsidTr="00F349C4">
        <w:trPr>
          <w:trHeight w:val="20"/>
        </w:trPr>
        <w:tc>
          <w:tcPr>
            <w:tcW w:w="0" w:type="auto"/>
            <w:vMerge w:val="restart"/>
            <w:tcBorders>
              <w:left w:val="single" w:sz="4" w:space="0" w:color="auto"/>
              <w:right w:val="single" w:sz="4" w:space="0" w:color="auto"/>
            </w:tcBorders>
          </w:tcPr>
          <w:p w14:paraId="14A0E6B4" w14:textId="6535DCA1" w:rsidR="00E261F8" w:rsidRPr="00E65FF1" w:rsidRDefault="00E261F8"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1.2 Организационно-распорядительная документация</w:t>
            </w:r>
          </w:p>
        </w:tc>
        <w:tc>
          <w:tcPr>
            <w:tcW w:w="2788" w:type="pct"/>
            <w:tcBorders>
              <w:top w:val="single" w:sz="4" w:space="0" w:color="auto"/>
              <w:left w:val="single" w:sz="4" w:space="0" w:color="auto"/>
              <w:bottom w:val="single" w:sz="4" w:space="0" w:color="auto"/>
              <w:right w:val="single" w:sz="4" w:space="0" w:color="auto"/>
            </w:tcBorders>
          </w:tcPr>
          <w:p w14:paraId="7BBF34A5" w14:textId="0FFDF741"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7153930D" w14:textId="260B4805"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635BE80F"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2E3D5654"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34BE4FC2" w14:textId="77777777" w:rsidTr="00F349C4">
        <w:trPr>
          <w:trHeight w:val="20"/>
        </w:trPr>
        <w:tc>
          <w:tcPr>
            <w:tcW w:w="0" w:type="auto"/>
            <w:vMerge/>
            <w:tcBorders>
              <w:left w:val="single" w:sz="4" w:space="0" w:color="auto"/>
              <w:right w:val="single" w:sz="4" w:space="0" w:color="auto"/>
            </w:tcBorders>
            <w:vAlign w:val="center"/>
          </w:tcPr>
          <w:p w14:paraId="70313B44"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BBB95CB" w14:textId="014D2828" w:rsidR="00E261F8" w:rsidRPr="00E65FF1" w:rsidRDefault="001323E7" w:rsidP="00E261F8">
            <w:pPr>
              <w:suppressAutoHyphens/>
              <w:jc w:val="both"/>
              <w:rPr>
                <w:rFonts w:ascii="Times New Roman" w:hAnsi="Times New Roman" w:cs="Times New Roman"/>
              </w:rPr>
            </w:pPr>
            <w:r w:rsidRPr="00E65FF1">
              <w:rPr>
                <w:rFonts w:ascii="Times New Roman" w:hAnsi="Times New Roman" w:cs="Times New Roman"/>
              </w:rPr>
              <w:t>1.</w:t>
            </w:r>
            <w:r w:rsidR="00E261F8" w:rsidRPr="00E65FF1">
              <w:rPr>
                <w:rFonts w:ascii="Times New Roman" w:hAnsi="Times New Roman" w:cs="Times New Roman"/>
              </w:rPr>
              <w:t>Организационно-распорядительная документация. Значение и общая характеристика организационно-распорядительной документации. Виды: организационные (уставы, положения, штатное расписание, правила внутреннего распорядка, должность инструкции работников); распорядительная; документирование деятельности коллегиальных органов (постановления, решения, протоколы).</w:t>
            </w:r>
          </w:p>
        </w:tc>
        <w:tc>
          <w:tcPr>
            <w:tcW w:w="0" w:type="auto"/>
            <w:vMerge/>
            <w:tcBorders>
              <w:left w:val="single" w:sz="4" w:space="0" w:color="auto"/>
              <w:bottom w:val="single" w:sz="4" w:space="0" w:color="auto"/>
              <w:right w:val="single" w:sz="4" w:space="0" w:color="auto"/>
            </w:tcBorders>
            <w:vAlign w:val="center"/>
          </w:tcPr>
          <w:p w14:paraId="566E4A69" w14:textId="77777777" w:rsidR="00E261F8" w:rsidRPr="00E65FF1" w:rsidRDefault="00E261F8"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60298ACA"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58FCBB01" w14:textId="77777777" w:rsidTr="00F349C4">
        <w:trPr>
          <w:trHeight w:val="20"/>
        </w:trPr>
        <w:tc>
          <w:tcPr>
            <w:tcW w:w="0" w:type="auto"/>
            <w:vMerge/>
            <w:tcBorders>
              <w:left w:val="single" w:sz="4" w:space="0" w:color="auto"/>
              <w:right w:val="single" w:sz="4" w:space="0" w:color="auto"/>
            </w:tcBorders>
            <w:vAlign w:val="center"/>
          </w:tcPr>
          <w:p w14:paraId="622CBEE2"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9A3D637" w14:textId="31FFC307" w:rsidR="00E261F8" w:rsidRPr="00E65FF1" w:rsidRDefault="00E261F8"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4D5DEE52" w14:textId="463A0B86" w:rsidR="00E261F8" w:rsidRPr="00E65FF1" w:rsidRDefault="00E261F8"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6</w:t>
            </w:r>
          </w:p>
        </w:tc>
        <w:tc>
          <w:tcPr>
            <w:tcW w:w="0" w:type="auto"/>
            <w:vMerge w:val="restart"/>
            <w:tcBorders>
              <w:left w:val="single" w:sz="4" w:space="0" w:color="auto"/>
              <w:right w:val="single" w:sz="4" w:space="0" w:color="auto"/>
            </w:tcBorders>
          </w:tcPr>
          <w:p w14:paraId="2B778D44" w14:textId="77777777" w:rsidR="00E261F8" w:rsidRPr="00E65FF1" w:rsidRDefault="00E261F8" w:rsidP="00E261F8">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278CA0AC"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769BC5AB" w14:textId="77777777" w:rsidTr="00F349C4">
        <w:trPr>
          <w:trHeight w:val="20"/>
        </w:trPr>
        <w:tc>
          <w:tcPr>
            <w:tcW w:w="0" w:type="auto"/>
            <w:vMerge/>
            <w:tcBorders>
              <w:left w:val="single" w:sz="4" w:space="0" w:color="auto"/>
              <w:right w:val="single" w:sz="4" w:space="0" w:color="auto"/>
            </w:tcBorders>
            <w:vAlign w:val="center"/>
          </w:tcPr>
          <w:p w14:paraId="74EEBD60"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05E403EA" w14:textId="49DB36B0"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1.</w:t>
            </w:r>
            <w:r w:rsidR="00E261F8" w:rsidRPr="00E65FF1">
              <w:rPr>
                <w:rFonts w:ascii="Times New Roman" w:hAnsi="Times New Roman" w:cs="Times New Roman"/>
              </w:rPr>
              <w:t>Составление и оформление организационно-распорядительных документов</w:t>
            </w:r>
          </w:p>
        </w:tc>
        <w:tc>
          <w:tcPr>
            <w:tcW w:w="0" w:type="auto"/>
            <w:tcBorders>
              <w:top w:val="single" w:sz="4" w:space="0" w:color="auto"/>
              <w:left w:val="single" w:sz="4" w:space="0" w:color="auto"/>
              <w:bottom w:val="single" w:sz="4" w:space="0" w:color="auto"/>
              <w:right w:val="single" w:sz="4" w:space="0" w:color="auto"/>
            </w:tcBorders>
            <w:vAlign w:val="center"/>
          </w:tcPr>
          <w:p w14:paraId="1776DB30" w14:textId="3BD8F8E9"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45C3763C"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289D8A05" w14:textId="77777777" w:rsidTr="00F349C4">
        <w:trPr>
          <w:trHeight w:val="20"/>
        </w:trPr>
        <w:tc>
          <w:tcPr>
            <w:tcW w:w="0" w:type="auto"/>
            <w:vMerge/>
            <w:tcBorders>
              <w:left w:val="single" w:sz="4" w:space="0" w:color="auto"/>
              <w:right w:val="single" w:sz="4" w:space="0" w:color="auto"/>
            </w:tcBorders>
            <w:vAlign w:val="center"/>
          </w:tcPr>
          <w:p w14:paraId="6CF0864D"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25D3986" w14:textId="67AB0CAC"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2.</w:t>
            </w:r>
            <w:r w:rsidR="00E261F8" w:rsidRPr="00E65FF1">
              <w:rPr>
                <w:rFonts w:ascii="Times New Roman" w:hAnsi="Times New Roman" w:cs="Times New Roman"/>
              </w:rPr>
              <w:t xml:space="preserve">Информационно-справочная документация (заявления, служебные письма, телеграммы, факсы, телексы); докладные (служебные) (записки, справки, акты). Требования к их </w:t>
            </w:r>
            <w:r w:rsidR="00E261F8" w:rsidRPr="00E65FF1">
              <w:rPr>
                <w:rFonts w:ascii="Times New Roman" w:hAnsi="Times New Roman" w:cs="Times New Roman"/>
              </w:rPr>
              <w:lastRenderedPageBreak/>
              <w:t>составлению и оформлению документации. Оформление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tcPr>
          <w:p w14:paraId="2D74A5C5" w14:textId="0DD1C556"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lastRenderedPageBreak/>
              <w:t>2</w:t>
            </w:r>
          </w:p>
        </w:tc>
        <w:tc>
          <w:tcPr>
            <w:tcW w:w="0" w:type="auto"/>
            <w:vMerge/>
            <w:tcBorders>
              <w:left w:val="single" w:sz="4" w:space="0" w:color="auto"/>
              <w:right w:val="single" w:sz="4" w:space="0" w:color="auto"/>
            </w:tcBorders>
          </w:tcPr>
          <w:p w14:paraId="6F08331B" w14:textId="77777777" w:rsidR="00E261F8" w:rsidRPr="00E65FF1" w:rsidRDefault="00E261F8" w:rsidP="00E261F8">
            <w:pPr>
              <w:rPr>
                <w:rFonts w:ascii="Times New Roman" w:eastAsia="Times New Roman" w:hAnsi="Times New Roman" w:cs="Times New Roman"/>
                <w:sz w:val="24"/>
                <w:szCs w:val="24"/>
              </w:rPr>
            </w:pPr>
          </w:p>
        </w:tc>
      </w:tr>
      <w:tr w:rsidR="00E261F8" w:rsidRPr="00E65FF1" w14:paraId="69725BBE"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7903DF0C" w14:textId="77777777" w:rsidR="00E261F8" w:rsidRPr="00E65FF1" w:rsidRDefault="00E261F8"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490BB09" w14:textId="5731B4FE" w:rsidR="00E261F8"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rPr>
              <w:t>3.</w:t>
            </w:r>
            <w:r w:rsidR="00E261F8" w:rsidRPr="00E65FF1">
              <w:rPr>
                <w:rFonts w:ascii="Times New Roman" w:hAnsi="Times New Roman" w:cs="Times New Roman"/>
              </w:rPr>
              <w:t xml:space="preserve">Составление и оформление информационно-справочных документов. </w:t>
            </w:r>
          </w:p>
        </w:tc>
        <w:tc>
          <w:tcPr>
            <w:tcW w:w="0" w:type="auto"/>
            <w:tcBorders>
              <w:top w:val="single" w:sz="4" w:space="0" w:color="auto"/>
              <w:left w:val="single" w:sz="4" w:space="0" w:color="auto"/>
              <w:bottom w:val="single" w:sz="4" w:space="0" w:color="auto"/>
              <w:right w:val="single" w:sz="4" w:space="0" w:color="auto"/>
            </w:tcBorders>
            <w:vAlign w:val="center"/>
          </w:tcPr>
          <w:p w14:paraId="5F63FC7E" w14:textId="438C1AAE" w:rsidR="00E261F8" w:rsidRPr="00E65FF1" w:rsidRDefault="00E261F8" w:rsidP="00E261F8">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19DA5EC5" w14:textId="77777777" w:rsidR="00E261F8" w:rsidRPr="00E65FF1" w:rsidRDefault="00E261F8" w:rsidP="00E261F8">
            <w:pPr>
              <w:rPr>
                <w:rFonts w:ascii="Times New Roman" w:eastAsia="Times New Roman" w:hAnsi="Times New Roman" w:cs="Times New Roman"/>
                <w:sz w:val="24"/>
                <w:szCs w:val="24"/>
              </w:rPr>
            </w:pPr>
          </w:p>
        </w:tc>
      </w:tr>
      <w:tr w:rsidR="001323E7" w:rsidRPr="00E65FF1" w14:paraId="20B70253" w14:textId="77777777" w:rsidTr="00F349C4">
        <w:trPr>
          <w:trHeight w:val="20"/>
        </w:trPr>
        <w:tc>
          <w:tcPr>
            <w:tcW w:w="0" w:type="auto"/>
            <w:vMerge w:val="restart"/>
            <w:tcBorders>
              <w:left w:val="single" w:sz="4" w:space="0" w:color="auto"/>
              <w:right w:val="single" w:sz="4" w:space="0" w:color="auto"/>
            </w:tcBorders>
          </w:tcPr>
          <w:p w14:paraId="236C0FC3" w14:textId="3F75CAC4" w:rsidR="001323E7" w:rsidRPr="00E65FF1" w:rsidRDefault="001323E7"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1.3 Претензионно-исковая документация</w:t>
            </w:r>
          </w:p>
        </w:tc>
        <w:tc>
          <w:tcPr>
            <w:tcW w:w="2788" w:type="pct"/>
            <w:tcBorders>
              <w:top w:val="single" w:sz="4" w:space="0" w:color="auto"/>
              <w:left w:val="single" w:sz="4" w:space="0" w:color="auto"/>
              <w:bottom w:val="single" w:sz="4" w:space="0" w:color="auto"/>
              <w:right w:val="single" w:sz="4" w:space="0" w:color="auto"/>
            </w:tcBorders>
          </w:tcPr>
          <w:p w14:paraId="03A56BE8" w14:textId="51338EDB" w:rsidR="001323E7"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7C29625E" w14:textId="13AAFCCB" w:rsidR="001323E7" w:rsidRPr="00E65FF1" w:rsidRDefault="001323E7"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71411B33" w14:textId="77777777" w:rsidR="001323E7" w:rsidRPr="00E65FF1" w:rsidRDefault="001323E7" w:rsidP="001323E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5AAFAE1A"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3A6D37C6" w14:textId="77777777" w:rsidTr="00F349C4">
        <w:trPr>
          <w:trHeight w:val="669"/>
        </w:trPr>
        <w:tc>
          <w:tcPr>
            <w:tcW w:w="0" w:type="auto"/>
            <w:vMerge/>
            <w:tcBorders>
              <w:left w:val="single" w:sz="4" w:space="0" w:color="auto"/>
              <w:right w:val="single" w:sz="4" w:space="0" w:color="auto"/>
            </w:tcBorders>
            <w:vAlign w:val="center"/>
          </w:tcPr>
          <w:p w14:paraId="15FC709F" w14:textId="77777777" w:rsidR="001323E7" w:rsidRPr="00E65FF1" w:rsidRDefault="001323E7"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5DF0E91E" w14:textId="15E016F2" w:rsidR="001323E7" w:rsidRPr="00E65FF1" w:rsidRDefault="001323E7" w:rsidP="001323E7">
            <w:pPr>
              <w:jc w:val="both"/>
              <w:rPr>
                <w:rFonts w:ascii="Times New Roman" w:hAnsi="Times New Roman" w:cs="Times New Roman"/>
              </w:rPr>
            </w:pPr>
            <w:r w:rsidRPr="00E65FF1">
              <w:rPr>
                <w:rFonts w:ascii="Times New Roman" w:hAnsi="Times New Roman" w:cs="Times New Roman"/>
              </w:rPr>
              <w:t xml:space="preserve">1.Претензионно-исковая документация. Правила оформления претензионных писем. Образцы претензий к перевозчику. Формуляр отзыва на претензию. Образцы отзывов. Формуляр искового заявления. Требования к оформлению исковых заявлений. Порядок направления и оформления отзыва на исковое заявление. </w:t>
            </w:r>
          </w:p>
          <w:p w14:paraId="10793152" w14:textId="77777777" w:rsidR="001323E7" w:rsidRPr="00E65FF1" w:rsidRDefault="001323E7" w:rsidP="00E261F8">
            <w:pPr>
              <w:suppressAutoHyphens/>
              <w:jc w:val="both"/>
              <w:rPr>
                <w:rFonts w:ascii="Times New Roman" w:hAnsi="Times New Roman" w:cs="Times New Roman"/>
                <w:bCs/>
                <w:sz w:val="24"/>
                <w:szCs w:val="24"/>
              </w:rPr>
            </w:pPr>
          </w:p>
        </w:tc>
        <w:tc>
          <w:tcPr>
            <w:tcW w:w="0" w:type="auto"/>
            <w:vMerge/>
            <w:tcBorders>
              <w:left w:val="single" w:sz="4" w:space="0" w:color="auto"/>
              <w:bottom w:val="single" w:sz="4" w:space="0" w:color="auto"/>
              <w:right w:val="single" w:sz="4" w:space="0" w:color="auto"/>
            </w:tcBorders>
            <w:vAlign w:val="center"/>
          </w:tcPr>
          <w:p w14:paraId="1465DB0D" w14:textId="77777777" w:rsidR="001323E7" w:rsidRPr="00E65FF1" w:rsidRDefault="001323E7"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22914768"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6150DAA3" w14:textId="77777777" w:rsidTr="00F349C4">
        <w:trPr>
          <w:trHeight w:val="20"/>
        </w:trPr>
        <w:tc>
          <w:tcPr>
            <w:tcW w:w="0" w:type="auto"/>
            <w:vMerge/>
            <w:tcBorders>
              <w:left w:val="single" w:sz="4" w:space="0" w:color="auto"/>
              <w:right w:val="single" w:sz="4" w:space="0" w:color="auto"/>
            </w:tcBorders>
            <w:vAlign w:val="center"/>
          </w:tcPr>
          <w:p w14:paraId="77FE58BE" w14:textId="77777777" w:rsidR="001323E7" w:rsidRPr="00E65FF1" w:rsidRDefault="001323E7"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39F6D40" w14:textId="5B936242" w:rsidR="001323E7" w:rsidRPr="00E65FF1" w:rsidRDefault="001323E7"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462F36BF" w14:textId="5873A68C" w:rsidR="001323E7" w:rsidRPr="00E65FF1" w:rsidRDefault="001323E7"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left w:val="single" w:sz="4" w:space="0" w:color="auto"/>
              <w:right w:val="single" w:sz="4" w:space="0" w:color="auto"/>
            </w:tcBorders>
          </w:tcPr>
          <w:p w14:paraId="0F02CC27" w14:textId="77777777" w:rsidR="001323E7" w:rsidRPr="00E65FF1" w:rsidRDefault="001323E7" w:rsidP="001323E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C541907" w14:textId="77777777" w:rsidR="001323E7" w:rsidRPr="00E65FF1" w:rsidRDefault="001323E7" w:rsidP="00E261F8">
            <w:pPr>
              <w:rPr>
                <w:rFonts w:ascii="Times New Roman" w:eastAsia="Times New Roman" w:hAnsi="Times New Roman" w:cs="Times New Roman"/>
                <w:sz w:val="24"/>
                <w:szCs w:val="24"/>
              </w:rPr>
            </w:pPr>
          </w:p>
        </w:tc>
      </w:tr>
      <w:tr w:rsidR="001323E7" w:rsidRPr="00E65FF1" w14:paraId="3202D134" w14:textId="77777777" w:rsidTr="00F349C4">
        <w:trPr>
          <w:trHeight w:val="20"/>
        </w:trPr>
        <w:tc>
          <w:tcPr>
            <w:tcW w:w="0" w:type="auto"/>
            <w:vMerge/>
            <w:tcBorders>
              <w:left w:val="single" w:sz="4" w:space="0" w:color="auto"/>
              <w:right w:val="single" w:sz="4" w:space="0" w:color="auto"/>
            </w:tcBorders>
            <w:vAlign w:val="center"/>
          </w:tcPr>
          <w:p w14:paraId="051C9FB4" w14:textId="77777777" w:rsidR="001323E7" w:rsidRPr="00E65FF1" w:rsidRDefault="001323E7"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6276C45" w14:textId="6813DC83" w:rsidR="001323E7" w:rsidRPr="00E65FF1" w:rsidRDefault="001323E7" w:rsidP="001323E7">
            <w:pPr>
              <w:suppressAutoHyphens/>
              <w:jc w:val="both"/>
              <w:rPr>
                <w:rFonts w:ascii="Times New Roman" w:hAnsi="Times New Roman" w:cs="Times New Roman"/>
                <w:bCs/>
                <w:sz w:val="24"/>
                <w:szCs w:val="24"/>
              </w:rPr>
            </w:pPr>
            <w:r w:rsidRPr="00E65FF1">
              <w:rPr>
                <w:rFonts w:ascii="Times New Roman" w:hAnsi="Times New Roman" w:cs="Times New Roman"/>
              </w:rPr>
              <w:t>1.Составление и оформление искового заявления.</w:t>
            </w:r>
          </w:p>
        </w:tc>
        <w:tc>
          <w:tcPr>
            <w:tcW w:w="0" w:type="auto"/>
            <w:tcBorders>
              <w:top w:val="single" w:sz="4" w:space="0" w:color="auto"/>
              <w:left w:val="single" w:sz="4" w:space="0" w:color="auto"/>
              <w:bottom w:val="single" w:sz="4" w:space="0" w:color="auto"/>
              <w:right w:val="single" w:sz="4" w:space="0" w:color="auto"/>
            </w:tcBorders>
            <w:vAlign w:val="center"/>
          </w:tcPr>
          <w:p w14:paraId="21716F88" w14:textId="67C94098" w:rsidR="001323E7" w:rsidRPr="00E65FF1" w:rsidRDefault="001323E7"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17D06D6E" w14:textId="77777777" w:rsidR="001323E7" w:rsidRPr="00E65FF1" w:rsidRDefault="001323E7" w:rsidP="001323E7">
            <w:pPr>
              <w:rPr>
                <w:rFonts w:ascii="Times New Roman" w:eastAsia="Times New Roman" w:hAnsi="Times New Roman" w:cs="Times New Roman"/>
                <w:sz w:val="24"/>
                <w:szCs w:val="24"/>
              </w:rPr>
            </w:pPr>
          </w:p>
        </w:tc>
      </w:tr>
      <w:tr w:rsidR="001323E7" w:rsidRPr="00E65FF1" w14:paraId="56BAC8F9"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154E9428" w14:textId="77777777" w:rsidR="001323E7" w:rsidRPr="00E65FF1" w:rsidRDefault="001323E7"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02967F01" w14:textId="52D87774" w:rsidR="001323E7" w:rsidRPr="00E65FF1" w:rsidRDefault="001323E7" w:rsidP="001323E7">
            <w:pPr>
              <w:suppressAutoHyphens/>
              <w:jc w:val="both"/>
              <w:rPr>
                <w:rFonts w:ascii="Times New Roman" w:hAnsi="Times New Roman" w:cs="Times New Roman"/>
                <w:bCs/>
                <w:sz w:val="24"/>
                <w:szCs w:val="24"/>
              </w:rPr>
            </w:pPr>
            <w:r w:rsidRPr="00E65FF1">
              <w:rPr>
                <w:rFonts w:ascii="Times New Roman" w:hAnsi="Times New Roman" w:cs="Times New Roman"/>
              </w:rPr>
              <w:t>2.Составление и оформление претензии.</w:t>
            </w:r>
          </w:p>
        </w:tc>
        <w:tc>
          <w:tcPr>
            <w:tcW w:w="0" w:type="auto"/>
            <w:tcBorders>
              <w:top w:val="single" w:sz="4" w:space="0" w:color="auto"/>
              <w:left w:val="single" w:sz="4" w:space="0" w:color="auto"/>
              <w:bottom w:val="single" w:sz="4" w:space="0" w:color="auto"/>
              <w:right w:val="single" w:sz="4" w:space="0" w:color="auto"/>
            </w:tcBorders>
            <w:vAlign w:val="center"/>
          </w:tcPr>
          <w:p w14:paraId="6292ECE1" w14:textId="2EBFEB19" w:rsidR="001323E7" w:rsidRPr="00E65FF1" w:rsidRDefault="001323E7"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39965154" w14:textId="77777777" w:rsidR="001323E7" w:rsidRPr="00E65FF1" w:rsidRDefault="001323E7" w:rsidP="001323E7">
            <w:pPr>
              <w:rPr>
                <w:rFonts w:ascii="Times New Roman" w:eastAsia="Times New Roman" w:hAnsi="Times New Roman" w:cs="Times New Roman"/>
                <w:sz w:val="24"/>
                <w:szCs w:val="24"/>
              </w:rPr>
            </w:pPr>
          </w:p>
        </w:tc>
      </w:tr>
      <w:tr w:rsidR="00F349C4" w:rsidRPr="00E65FF1" w14:paraId="59AEAE09" w14:textId="77777777" w:rsidTr="00F349C4">
        <w:trPr>
          <w:trHeight w:val="20"/>
        </w:trPr>
        <w:tc>
          <w:tcPr>
            <w:tcW w:w="0" w:type="auto"/>
            <w:vMerge w:val="restart"/>
            <w:tcBorders>
              <w:left w:val="single" w:sz="4" w:space="0" w:color="auto"/>
              <w:right w:val="single" w:sz="4" w:space="0" w:color="auto"/>
            </w:tcBorders>
          </w:tcPr>
          <w:p w14:paraId="36420993" w14:textId="3E494E08" w:rsidR="00F349C4" w:rsidRPr="00E65FF1" w:rsidRDefault="00F349C4" w:rsidP="00E261F8">
            <w:pPr>
              <w:rPr>
                <w:rFonts w:ascii="Times New Roman" w:hAnsi="Times New Roman" w:cs="Times New Roman"/>
                <w:b/>
                <w:bCs/>
                <w:sz w:val="24"/>
                <w:szCs w:val="24"/>
              </w:rPr>
            </w:pPr>
            <w:r w:rsidRPr="00E65FF1">
              <w:rPr>
                <w:rFonts w:ascii="Times New Roman" w:hAnsi="Times New Roman" w:cs="Times New Roman"/>
                <w:b/>
                <w:bCs/>
                <w:sz w:val="24"/>
                <w:szCs w:val="24"/>
              </w:rPr>
              <w:t>Тема 1.4 Договорно-правовая документация</w:t>
            </w:r>
          </w:p>
        </w:tc>
        <w:tc>
          <w:tcPr>
            <w:tcW w:w="2788" w:type="pct"/>
            <w:tcBorders>
              <w:top w:val="single" w:sz="4" w:space="0" w:color="auto"/>
              <w:left w:val="single" w:sz="4" w:space="0" w:color="auto"/>
              <w:bottom w:val="single" w:sz="4" w:space="0" w:color="auto"/>
              <w:right w:val="single" w:sz="4" w:space="0" w:color="auto"/>
            </w:tcBorders>
          </w:tcPr>
          <w:p w14:paraId="1E762186" w14:textId="510786D4" w:rsidR="00F349C4" w:rsidRPr="00E65FF1" w:rsidRDefault="00F349C4" w:rsidP="00E261F8">
            <w:pPr>
              <w:suppressAutoHyphens/>
              <w:jc w:val="both"/>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34F0D258" w14:textId="5DDAC0AC" w:rsidR="00F349C4" w:rsidRPr="00E65FF1" w:rsidRDefault="00F349C4"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19AB7166"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15C24A72"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358E55D4" w14:textId="77777777" w:rsidTr="00720B73">
        <w:trPr>
          <w:trHeight w:val="20"/>
        </w:trPr>
        <w:tc>
          <w:tcPr>
            <w:tcW w:w="0" w:type="auto"/>
            <w:vMerge/>
            <w:tcBorders>
              <w:left w:val="single" w:sz="4" w:space="0" w:color="auto"/>
              <w:right w:val="single" w:sz="4" w:space="0" w:color="auto"/>
            </w:tcBorders>
            <w:vAlign w:val="center"/>
          </w:tcPr>
          <w:p w14:paraId="09BE6E69" w14:textId="77777777" w:rsidR="00F349C4" w:rsidRPr="00E65FF1" w:rsidRDefault="00F349C4"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99E5C07" w14:textId="112A0F69" w:rsidR="00F349C4" w:rsidRPr="00E65FF1" w:rsidRDefault="00F349C4" w:rsidP="00E261F8">
            <w:pPr>
              <w:suppressAutoHyphens/>
              <w:jc w:val="both"/>
              <w:rPr>
                <w:rFonts w:ascii="Times New Roman" w:hAnsi="Times New Roman" w:cs="Times New Roman"/>
              </w:rPr>
            </w:pPr>
            <w:r w:rsidRPr="00E65FF1">
              <w:rPr>
                <w:rFonts w:ascii="Times New Roman" w:hAnsi="Times New Roman" w:cs="Times New Roman"/>
              </w:rPr>
              <w:t>1.Договорно-правовая документация. Понятие договора. Типовая форма контракта. Основные разделы контракта. Виды договоров. Типовые формы договоров. Оформление приложений к договорам. Протоколы разногласий к договорам. Формы протоколов разногласий. Коммерческие акты. Оформление актов. Образцы доверенностей.</w:t>
            </w:r>
          </w:p>
        </w:tc>
        <w:tc>
          <w:tcPr>
            <w:tcW w:w="0" w:type="auto"/>
            <w:vMerge/>
            <w:tcBorders>
              <w:left w:val="single" w:sz="4" w:space="0" w:color="auto"/>
              <w:bottom w:val="single" w:sz="4" w:space="0" w:color="auto"/>
              <w:right w:val="single" w:sz="4" w:space="0" w:color="auto"/>
            </w:tcBorders>
            <w:vAlign w:val="center"/>
          </w:tcPr>
          <w:p w14:paraId="7B3D66FC" w14:textId="77777777" w:rsidR="00F349C4" w:rsidRPr="00E65FF1" w:rsidRDefault="00F349C4" w:rsidP="00E261F8">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7DA4C7B5"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166468BF" w14:textId="77777777" w:rsidTr="00F349C4">
        <w:trPr>
          <w:trHeight w:val="20"/>
        </w:trPr>
        <w:tc>
          <w:tcPr>
            <w:tcW w:w="0" w:type="auto"/>
            <w:vMerge/>
            <w:tcBorders>
              <w:left w:val="single" w:sz="4" w:space="0" w:color="auto"/>
              <w:right w:val="single" w:sz="4" w:space="0" w:color="auto"/>
            </w:tcBorders>
            <w:vAlign w:val="center"/>
          </w:tcPr>
          <w:p w14:paraId="6E42B630" w14:textId="77777777" w:rsidR="00F349C4" w:rsidRPr="00E65FF1" w:rsidRDefault="00F349C4" w:rsidP="00E261F8">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0544B99" w14:textId="23284D2B" w:rsidR="00F349C4" w:rsidRPr="00E65FF1" w:rsidRDefault="00F349C4" w:rsidP="00E261F8">
            <w:pPr>
              <w:suppressAutoHyphens/>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0CE4DF50" w14:textId="25B71594" w:rsidR="00F349C4" w:rsidRPr="00E65FF1" w:rsidRDefault="00F349C4" w:rsidP="00E261F8">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4</w:t>
            </w:r>
          </w:p>
        </w:tc>
        <w:tc>
          <w:tcPr>
            <w:tcW w:w="0" w:type="auto"/>
            <w:vMerge w:val="restart"/>
            <w:tcBorders>
              <w:left w:val="single" w:sz="4" w:space="0" w:color="auto"/>
              <w:right w:val="single" w:sz="4" w:space="0" w:color="auto"/>
            </w:tcBorders>
          </w:tcPr>
          <w:p w14:paraId="2E8C7C58"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357B26A" w14:textId="77777777" w:rsidR="00F349C4" w:rsidRPr="00E65FF1" w:rsidRDefault="00F349C4" w:rsidP="00E261F8">
            <w:pPr>
              <w:rPr>
                <w:rFonts w:ascii="Times New Roman" w:eastAsia="Times New Roman" w:hAnsi="Times New Roman" w:cs="Times New Roman"/>
                <w:sz w:val="24"/>
                <w:szCs w:val="24"/>
              </w:rPr>
            </w:pPr>
          </w:p>
        </w:tc>
      </w:tr>
      <w:tr w:rsidR="00F349C4" w:rsidRPr="00E65FF1" w14:paraId="537A3DAD" w14:textId="77777777" w:rsidTr="00F349C4">
        <w:trPr>
          <w:trHeight w:val="20"/>
        </w:trPr>
        <w:tc>
          <w:tcPr>
            <w:tcW w:w="0" w:type="auto"/>
            <w:vMerge/>
            <w:tcBorders>
              <w:left w:val="single" w:sz="4" w:space="0" w:color="auto"/>
              <w:right w:val="single" w:sz="4" w:space="0" w:color="auto"/>
            </w:tcBorders>
            <w:vAlign w:val="center"/>
          </w:tcPr>
          <w:p w14:paraId="66C5013C"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2ECD4772" w14:textId="670C6C6F"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1.Оформление договора купли-продажи. Формуляр договора.</w:t>
            </w:r>
          </w:p>
        </w:tc>
        <w:tc>
          <w:tcPr>
            <w:tcW w:w="0" w:type="auto"/>
            <w:tcBorders>
              <w:top w:val="single" w:sz="4" w:space="0" w:color="auto"/>
              <w:left w:val="single" w:sz="4" w:space="0" w:color="auto"/>
              <w:bottom w:val="single" w:sz="4" w:space="0" w:color="auto"/>
              <w:right w:val="single" w:sz="4" w:space="0" w:color="auto"/>
            </w:tcBorders>
            <w:vAlign w:val="center"/>
          </w:tcPr>
          <w:p w14:paraId="143AA26E" w14:textId="7BC393B2" w:rsidR="00F349C4" w:rsidRPr="00E65FF1" w:rsidRDefault="00F349C4"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right w:val="single" w:sz="4" w:space="0" w:color="auto"/>
            </w:tcBorders>
          </w:tcPr>
          <w:p w14:paraId="28760A6A"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7D99D54"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0026A4F5"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5930825" w14:textId="000F5984"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2.Составление документов по транспортировке грузов и приема товаров</w:t>
            </w:r>
          </w:p>
        </w:tc>
        <w:tc>
          <w:tcPr>
            <w:tcW w:w="0" w:type="auto"/>
            <w:tcBorders>
              <w:top w:val="single" w:sz="4" w:space="0" w:color="auto"/>
              <w:left w:val="single" w:sz="4" w:space="0" w:color="auto"/>
              <w:bottom w:val="single" w:sz="4" w:space="0" w:color="auto"/>
              <w:right w:val="single" w:sz="4" w:space="0" w:color="auto"/>
            </w:tcBorders>
            <w:vAlign w:val="center"/>
          </w:tcPr>
          <w:p w14:paraId="54AC55AC" w14:textId="19061811" w:rsidR="00F349C4" w:rsidRPr="00E65FF1" w:rsidRDefault="00F349C4" w:rsidP="001323E7">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725F94BA"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6EA022A8" w14:textId="77777777" w:rsidTr="00F349C4">
        <w:trPr>
          <w:trHeight w:val="20"/>
        </w:trPr>
        <w:tc>
          <w:tcPr>
            <w:tcW w:w="0" w:type="auto"/>
            <w:vMerge w:val="restart"/>
            <w:tcBorders>
              <w:left w:val="single" w:sz="4" w:space="0" w:color="auto"/>
              <w:right w:val="single" w:sz="4" w:space="0" w:color="auto"/>
            </w:tcBorders>
          </w:tcPr>
          <w:p w14:paraId="3CF08D76" w14:textId="163AD443" w:rsidR="00F349C4" w:rsidRPr="00E65FF1" w:rsidRDefault="00F349C4" w:rsidP="001323E7">
            <w:pPr>
              <w:rPr>
                <w:rFonts w:ascii="Times New Roman" w:hAnsi="Times New Roman" w:cs="Times New Roman"/>
                <w:b/>
                <w:bCs/>
                <w:sz w:val="24"/>
                <w:szCs w:val="24"/>
              </w:rPr>
            </w:pPr>
            <w:r w:rsidRPr="00E65FF1">
              <w:rPr>
                <w:rFonts w:ascii="Times New Roman" w:hAnsi="Times New Roman" w:cs="Times New Roman"/>
                <w:b/>
                <w:bCs/>
                <w:sz w:val="24"/>
                <w:szCs w:val="24"/>
              </w:rPr>
              <w:t>Тема 1.5 Документация по внешнеэкономической деятельности</w:t>
            </w:r>
          </w:p>
        </w:tc>
        <w:tc>
          <w:tcPr>
            <w:tcW w:w="2788" w:type="pct"/>
            <w:tcBorders>
              <w:top w:val="single" w:sz="4" w:space="0" w:color="auto"/>
              <w:left w:val="single" w:sz="4" w:space="0" w:color="auto"/>
              <w:bottom w:val="single" w:sz="4" w:space="0" w:color="auto"/>
              <w:right w:val="single" w:sz="4" w:space="0" w:color="auto"/>
            </w:tcBorders>
          </w:tcPr>
          <w:p w14:paraId="736FB856" w14:textId="6D814002"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b/>
                <w:bCs/>
                <w:sz w:val="24"/>
                <w:szCs w:val="24"/>
              </w:rPr>
              <w:t>Содержание</w:t>
            </w:r>
          </w:p>
        </w:tc>
        <w:tc>
          <w:tcPr>
            <w:tcW w:w="0" w:type="auto"/>
            <w:vMerge w:val="restart"/>
            <w:tcBorders>
              <w:top w:val="single" w:sz="4" w:space="0" w:color="auto"/>
              <w:left w:val="single" w:sz="4" w:space="0" w:color="auto"/>
              <w:right w:val="single" w:sz="4" w:space="0" w:color="auto"/>
            </w:tcBorders>
          </w:tcPr>
          <w:p w14:paraId="1FFFBE98" w14:textId="49A9000B" w:rsidR="00F349C4" w:rsidRPr="00E65FF1" w:rsidRDefault="00F349C4" w:rsidP="001323E7">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3D27CE25"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313F90BB"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A24623C" w14:textId="77777777" w:rsidTr="008168EE">
        <w:trPr>
          <w:trHeight w:val="20"/>
        </w:trPr>
        <w:tc>
          <w:tcPr>
            <w:tcW w:w="0" w:type="auto"/>
            <w:vMerge/>
            <w:tcBorders>
              <w:left w:val="single" w:sz="4" w:space="0" w:color="auto"/>
              <w:right w:val="single" w:sz="4" w:space="0" w:color="auto"/>
            </w:tcBorders>
            <w:vAlign w:val="center"/>
          </w:tcPr>
          <w:p w14:paraId="5251410E" w14:textId="77777777" w:rsidR="00F349C4" w:rsidRPr="00E65FF1" w:rsidRDefault="00F349C4" w:rsidP="001323E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2399579" w14:textId="6D8DC652" w:rsidR="00F349C4" w:rsidRPr="00E65FF1" w:rsidRDefault="00F349C4" w:rsidP="001323E7">
            <w:pPr>
              <w:suppressAutoHyphens/>
              <w:jc w:val="both"/>
              <w:rPr>
                <w:rFonts w:ascii="Times New Roman" w:hAnsi="Times New Roman" w:cs="Times New Roman"/>
              </w:rPr>
            </w:pPr>
            <w:r w:rsidRPr="00E65FF1">
              <w:rPr>
                <w:rFonts w:ascii="Times New Roman" w:hAnsi="Times New Roman" w:cs="Times New Roman"/>
              </w:rPr>
              <w:t>1.Документация по внешнеэкономической деятельности. Классификация документации по внешнеэкономической деятельности. Коммерческие письма, контракты. ГОСТы на документацию на внешнеэкономическую деятельность. Бланки коммерческих писем, требования к текстам коммерческих писем. Типовые формы международных контрактов.</w:t>
            </w:r>
          </w:p>
        </w:tc>
        <w:tc>
          <w:tcPr>
            <w:tcW w:w="0" w:type="auto"/>
            <w:vMerge/>
            <w:tcBorders>
              <w:left w:val="single" w:sz="4" w:space="0" w:color="auto"/>
              <w:bottom w:val="single" w:sz="4" w:space="0" w:color="auto"/>
              <w:right w:val="single" w:sz="4" w:space="0" w:color="auto"/>
            </w:tcBorders>
            <w:vAlign w:val="center"/>
          </w:tcPr>
          <w:p w14:paraId="4627FF33" w14:textId="77777777" w:rsidR="00F349C4" w:rsidRPr="00E65FF1" w:rsidRDefault="00F349C4" w:rsidP="001323E7">
            <w:pPr>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14:paraId="077622DE" w14:textId="77777777" w:rsidR="00F349C4" w:rsidRPr="00E65FF1" w:rsidRDefault="00F349C4" w:rsidP="001323E7">
            <w:pPr>
              <w:rPr>
                <w:rFonts w:ascii="Times New Roman" w:eastAsia="Times New Roman" w:hAnsi="Times New Roman" w:cs="Times New Roman"/>
                <w:sz w:val="24"/>
                <w:szCs w:val="24"/>
              </w:rPr>
            </w:pPr>
          </w:p>
        </w:tc>
      </w:tr>
      <w:tr w:rsidR="00F349C4" w:rsidRPr="00E65FF1" w14:paraId="53077D4A" w14:textId="77777777" w:rsidTr="0092551B">
        <w:trPr>
          <w:trHeight w:val="20"/>
        </w:trPr>
        <w:tc>
          <w:tcPr>
            <w:tcW w:w="0" w:type="auto"/>
            <w:vMerge/>
            <w:tcBorders>
              <w:left w:val="single" w:sz="4" w:space="0" w:color="auto"/>
              <w:right w:val="single" w:sz="4" w:space="0" w:color="auto"/>
            </w:tcBorders>
            <w:vAlign w:val="center"/>
          </w:tcPr>
          <w:p w14:paraId="1C1AAAB1" w14:textId="77777777" w:rsidR="00F349C4" w:rsidRPr="00E65FF1" w:rsidRDefault="00F349C4"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4613013F" w14:textId="7F83CA4E" w:rsidR="00F349C4" w:rsidRPr="00E65FF1" w:rsidRDefault="00F349C4" w:rsidP="00F349C4">
            <w:pPr>
              <w:suppressAutoHyphens/>
              <w:jc w:val="both"/>
              <w:rPr>
                <w:rFonts w:ascii="Times New Roman" w:hAnsi="Times New Roman" w:cs="Times New Roman"/>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6223A986" w14:textId="7DC647EA" w:rsidR="00F349C4" w:rsidRPr="00E65FF1" w:rsidRDefault="00F349C4" w:rsidP="00F349C4">
            <w:pPr>
              <w:jc w:val="center"/>
              <w:rPr>
                <w:rFonts w:ascii="Times New Roman" w:eastAsia="Times New Roman" w:hAnsi="Times New Roman" w:cs="Times New Roman"/>
                <w:b/>
                <w:bCs/>
                <w:sz w:val="24"/>
                <w:szCs w:val="24"/>
              </w:rPr>
            </w:pPr>
            <w:r w:rsidRPr="00E65FF1">
              <w:rPr>
                <w:rFonts w:ascii="Times New Roman" w:eastAsia="Times New Roman" w:hAnsi="Times New Roman" w:cs="Times New Roman"/>
                <w:b/>
                <w:bCs/>
                <w:sz w:val="24"/>
                <w:szCs w:val="24"/>
              </w:rPr>
              <w:t>2</w:t>
            </w:r>
          </w:p>
        </w:tc>
        <w:tc>
          <w:tcPr>
            <w:tcW w:w="0" w:type="auto"/>
            <w:vMerge w:val="restart"/>
            <w:tcBorders>
              <w:left w:val="single" w:sz="4" w:space="0" w:color="auto"/>
              <w:right w:val="single" w:sz="4" w:space="0" w:color="auto"/>
            </w:tcBorders>
          </w:tcPr>
          <w:p w14:paraId="657ECA75" w14:textId="77777777" w:rsidR="00F349C4" w:rsidRPr="00E65FF1" w:rsidRDefault="00F349C4"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0D2B5924" w14:textId="77777777" w:rsidR="00F349C4" w:rsidRPr="00E65FF1" w:rsidRDefault="00F349C4" w:rsidP="00F349C4">
            <w:pPr>
              <w:rPr>
                <w:rFonts w:ascii="Times New Roman" w:eastAsia="Times New Roman" w:hAnsi="Times New Roman" w:cs="Times New Roman"/>
                <w:sz w:val="24"/>
                <w:szCs w:val="24"/>
              </w:rPr>
            </w:pPr>
          </w:p>
        </w:tc>
      </w:tr>
      <w:tr w:rsidR="00F349C4" w:rsidRPr="00E65FF1" w14:paraId="70FDF0CA" w14:textId="77777777" w:rsidTr="00F349C4">
        <w:trPr>
          <w:trHeight w:val="20"/>
        </w:trPr>
        <w:tc>
          <w:tcPr>
            <w:tcW w:w="0" w:type="auto"/>
            <w:vMerge/>
            <w:tcBorders>
              <w:left w:val="single" w:sz="4" w:space="0" w:color="auto"/>
              <w:bottom w:val="single" w:sz="4" w:space="0" w:color="auto"/>
              <w:right w:val="single" w:sz="4" w:space="0" w:color="auto"/>
            </w:tcBorders>
            <w:vAlign w:val="center"/>
          </w:tcPr>
          <w:p w14:paraId="2EBCA27E" w14:textId="77777777" w:rsidR="00F349C4" w:rsidRPr="00E65FF1" w:rsidRDefault="00F349C4"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5B27878" w14:textId="18C0562F" w:rsidR="00F349C4" w:rsidRPr="00E65FF1" w:rsidRDefault="00F349C4" w:rsidP="00F349C4">
            <w:pPr>
              <w:suppressAutoHyphens/>
              <w:jc w:val="both"/>
              <w:rPr>
                <w:rFonts w:ascii="Times New Roman" w:hAnsi="Times New Roman" w:cs="Times New Roman"/>
              </w:rPr>
            </w:pPr>
            <w:r w:rsidRPr="00E65FF1">
              <w:rPr>
                <w:rFonts w:ascii="Times New Roman" w:hAnsi="Times New Roman" w:cs="Times New Roman"/>
              </w:rPr>
              <w:t>1.Деловая игра «Организация деловой переписки». Оформление переписки и оформление документов по сделке в двух вариантах - путем составления и обмена деловыми письмами (оферта- акцепт).</w:t>
            </w:r>
          </w:p>
        </w:tc>
        <w:tc>
          <w:tcPr>
            <w:tcW w:w="0" w:type="auto"/>
            <w:tcBorders>
              <w:top w:val="single" w:sz="4" w:space="0" w:color="auto"/>
              <w:left w:val="single" w:sz="4" w:space="0" w:color="auto"/>
              <w:bottom w:val="single" w:sz="4" w:space="0" w:color="auto"/>
              <w:right w:val="single" w:sz="4" w:space="0" w:color="auto"/>
            </w:tcBorders>
          </w:tcPr>
          <w:p w14:paraId="7AC44C03" w14:textId="3AC1D851" w:rsidR="00F349C4" w:rsidRPr="00E65FF1" w:rsidRDefault="00F349C4" w:rsidP="00F349C4">
            <w:pPr>
              <w:jc w:val="center"/>
              <w:rPr>
                <w:rFonts w:ascii="Times New Roman" w:eastAsia="Times New Roman" w:hAnsi="Times New Roman" w:cs="Times New Roman"/>
                <w:sz w:val="24"/>
                <w:szCs w:val="24"/>
              </w:rPr>
            </w:pPr>
            <w:r w:rsidRPr="00E65FF1">
              <w:rPr>
                <w:rFonts w:ascii="Times New Roman" w:eastAsia="Times New Roman" w:hAnsi="Times New Roman" w:cs="Times New Roman"/>
                <w:sz w:val="24"/>
                <w:szCs w:val="24"/>
              </w:rPr>
              <w:t>2</w:t>
            </w:r>
          </w:p>
        </w:tc>
        <w:tc>
          <w:tcPr>
            <w:tcW w:w="0" w:type="auto"/>
            <w:vMerge/>
            <w:tcBorders>
              <w:left w:val="single" w:sz="4" w:space="0" w:color="auto"/>
              <w:bottom w:val="single" w:sz="4" w:space="0" w:color="auto"/>
              <w:right w:val="single" w:sz="4" w:space="0" w:color="auto"/>
            </w:tcBorders>
          </w:tcPr>
          <w:p w14:paraId="57A506AD" w14:textId="77777777" w:rsidR="00F349C4" w:rsidRPr="00E65FF1" w:rsidRDefault="00F349C4" w:rsidP="00F349C4">
            <w:pPr>
              <w:rPr>
                <w:rFonts w:ascii="Times New Roman" w:eastAsia="Times New Roman" w:hAnsi="Times New Roman" w:cs="Times New Roman"/>
                <w:sz w:val="24"/>
                <w:szCs w:val="24"/>
              </w:rPr>
            </w:pPr>
          </w:p>
        </w:tc>
      </w:tr>
      <w:tr w:rsidR="00F349C4" w:rsidRPr="00E65FF1" w14:paraId="027A30A8" w14:textId="77777777" w:rsidTr="00F349C4">
        <w:trPr>
          <w:trHeight w:val="197"/>
        </w:trPr>
        <w:tc>
          <w:tcPr>
            <w:tcW w:w="3660" w:type="pct"/>
            <w:gridSpan w:val="2"/>
            <w:tcBorders>
              <w:top w:val="single" w:sz="4" w:space="0" w:color="auto"/>
              <w:left w:val="single" w:sz="4" w:space="0" w:color="auto"/>
              <w:bottom w:val="single" w:sz="4" w:space="0" w:color="auto"/>
              <w:right w:val="single" w:sz="4" w:space="0" w:color="auto"/>
            </w:tcBorders>
            <w:hideMark/>
          </w:tcPr>
          <w:p w14:paraId="45BB7A59" w14:textId="6145142B" w:rsidR="00F349C4" w:rsidRPr="00E65FF1" w:rsidRDefault="00D26DA7" w:rsidP="00F34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65FF1">
              <w:rPr>
                <w:rFonts w:ascii="Times New Roman" w:hAnsi="Times New Roman" w:cs="Times New Roman"/>
                <w:b/>
                <w:bCs/>
                <w:sz w:val="24"/>
                <w:szCs w:val="24"/>
              </w:rPr>
              <w:t>Раздел 2 Технология работы с документами на предприятии фирмы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4451791B" w14:textId="0F554B8B" w:rsidR="00F349C4" w:rsidRPr="00E65FF1" w:rsidRDefault="00D26DA7"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1</w:t>
            </w:r>
            <w:r w:rsidR="00681113" w:rsidRPr="00E65FF1">
              <w:rPr>
                <w:rFonts w:ascii="Times New Roman" w:hAnsi="Times New Roman" w:cs="Times New Roman"/>
                <w:b/>
                <w:sz w:val="24"/>
                <w:szCs w:val="24"/>
              </w:rPr>
              <w:t>4</w:t>
            </w:r>
            <w:r w:rsidR="00F349C4" w:rsidRPr="00E65FF1">
              <w:rPr>
                <w:rFonts w:ascii="Times New Roman" w:hAnsi="Times New Roman" w:cs="Times New Roman"/>
                <w:b/>
                <w:sz w:val="24"/>
                <w:szCs w:val="24"/>
              </w:rPr>
              <w:t>/</w:t>
            </w:r>
            <w:r w:rsidR="00681113" w:rsidRPr="00E65FF1">
              <w:rPr>
                <w:rFonts w:ascii="Times New Roman" w:hAnsi="Times New Roman" w:cs="Times New Roman"/>
                <w:b/>
                <w:sz w:val="24"/>
                <w:szCs w:val="24"/>
              </w:rPr>
              <w:t>1</w:t>
            </w:r>
            <w:r w:rsidR="00F349C4" w:rsidRPr="00E65FF1">
              <w:rPr>
                <w:rFonts w:ascii="Times New Roman" w:hAnsi="Times New Roman" w:cs="Times New Roman"/>
                <w:b/>
                <w:sz w:val="24"/>
                <w:szCs w:val="24"/>
              </w:rPr>
              <w:t>0</w:t>
            </w:r>
          </w:p>
        </w:tc>
        <w:tc>
          <w:tcPr>
            <w:tcW w:w="776" w:type="pct"/>
            <w:tcBorders>
              <w:top w:val="single" w:sz="4" w:space="0" w:color="auto"/>
              <w:left w:val="single" w:sz="4" w:space="0" w:color="auto"/>
              <w:bottom w:val="single" w:sz="4" w:space="0" w:color="auto"/>
              <w:right w:val="single" w:sz="4" w:space="0" w:color="auto"/>
            </w:tcBorders>
          </w:tcPr>
          <w:p w14:paraId="049FD34F" w14:textId="77777777" w:rsidR="00F349C4" w:rsidRPr="00E65FF1" w:rsidRDefault="00F349C4" w:rsidP="00F349C4">
            <w:pPr>
              <w:rPr>
                <w:rFonts w:ascii="Times New Roman" w:hAnsi="Times New Roman" w:cs="Times New Roman"/>
                <w:sz w:val="24"/>
                <w:szCs w:val="24"/>
              </w:rPr>
            </w:pPr>
          </w:p>
        </w:tc>
      </w:tr>
      <w:tr w:rsidR="00D26DA7" w:rsidRPr="00E65FF1" w14:paraId="01D3AFC2" w14:textId="77777777" w:rsidTr="00B30166">
        <w:trPr>
          <w:trHeight w:val="20"/>
        </w:trPr>
        <w:tc>
          <w:tcPr>
            <w:tcW w:w="872" w:type="pct"/>
            <w:vMerge w:val="restart"/>
            <w:tcBorders>
              <w:top w:val="single" w:sz="4" w:space="0" w:color="auto"/>
              <w:left w:val="single" w:sz="4" w:space="0" w:color="auto"/>
              <w:right w:val="single" w:sz="4" w:space="0" w:color="auto"/>
            </w:tcBorders>
            <w:hideMark/>
          </w:tcPr>
          <w:p w14:paraId="24A93DED" w14:textId="0BF85323" w:rsidR="00D26DA7" w:rsidRPr="00E65FF1" w:rsidRDefault="00D26DA7" w:rsidP="00F349C4">
            <w:pPr>
              <w:rPr>
                <w:rFonts w:ascii="Times New Roman" w:hAnsi="Times New Roman" w:cs="Times New Roman"/>
                <w:b/>
                <w:bCs/>
                <w:sz w:val="24"/>
                <w:szCs w:val="24"/>
              </w:rPr>
            </w:pPr>
            <w:r w:rsidRPr="00E65FF1">
              <w:rPr>
                <w:rFonts w:ascii="Times New Roman" w:hAnsi="Times New Roman" w:cs="Times New Roman"/>
                <w:b/>
                <w:bCs/>
                <w:sz w:val="24"/>
                <w:szCs w:val="24"/>
              </w:rPr>
              <w:t>Тема 2.1 Организация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0BB97CFA" w14:textId="77777777" w:rsidR="00D26DA7" w:rsidRPr="00E65FF1" w:rsidRDefault="00D26DA7" w:rsidP="00F349C4">
            <w:pPr>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564" w:type="pct"/>
            <w:vMerge w:val="restart"/>
            <w:tcBorders>
              <w:top w:val="single" w:sz="4" w:space="0" w:color="auto"/>
              <w:left w:val="single" w:sz="4" w:space="0" w:color="auto"/>
              <w:bottom w:val="single" w:sz="4" w:space="0" w:color="auto"/>
              <w:right w:val="single" w:sz="4" w:space="0" w:color="auto"/>
            </w:tcBorders>
            <w:hideMark/>
          </w:tcPr>
          <w:p w14:paraId="65FC3F10" w14:textId="77777777" w:rsidR="00D26DA7" w:rsidRPr="00E65FF1" w:rsidRDefault="00D26DA7"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2</w:t>
            </w:r>
          </w:p>
        </w:tc>
        <w:tc>
          <w:tcPr>
            <w:tcW w:w="776" w:type="pct"/>
            <w:vMerge w:val="restart"/>
            <w:tcBorders>
              <w:top w:val="single" w:sz="4" w:space="0" w:color="auto"/>
              <w:left w:val="single" w:sz="4" w:space="0" w:color="auto"/>
              <w:bottom w:val="single" w:sz="4" w:space="0" w:color="auto"/>
              <w:right w:val="single" w:sz="4" w:space="0" w:color="auto"/>
            </w:tcBorders>
            <w:hideMark/>
          </w:tcPr>
          <w:p w14:paraId="190C2427" w14:textId="66270308" w:rsidR="00D26DA7" w:rsidRPr="00E65FF1" w:rsidRDefault="00D26DA7" w:rsidP="00F349C4">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w:t>
            </w:r>
          </w:p>
        </w:tc>
      </w:tr>
      <w:tr w:rsidR="00D26DA7" w:rsidRPr="00E65FF1" w14:paraId="6B02D9D1" w14:textId="77777777" w:rsidTr="00B30166">
        <w:trPr>
          <w:trHeight w:val="20"/>
        </w:trPr>
        <w:tc>
          <w:tcPr>
            <w:tcW w:w="0" w:type="auto"/>
            <w:vMerge/>
            <w:tcBorders>
              <w:left w:val="single" w:sz="4" w:space="0" w:color="auto"/>
              <w:right w:val="single" w:sz="4" w:space="0" w:color="auto"/>
            </w:tcBorders>
            <w:vAlign w:val="center"/>
            <w:hideMark/>
          </w:tcPr>
          <w:p w14:paraId="310A52CF"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hideMark/>
          </w:tcPr>
          <w:p w14:paraId="7417A4EB" w14:textId="0B78AFA7" w:rsidR="00D26DA7" w:rsidRPr="00E65FF1" w:rsidRDefault="00D26DA7" w:rsidP="00F349C4">
            <w:pPr>
              <w:jc w:val="both"/>
              <w:rPr>
                <w:rFonts w:ascii="Times New Roman" w:hAnsi="Times New Roman" w:cs="Times New Roman"/>
              </w:rPr>
            </w:pPr>
            <w:r w:rsidRPr="00E65FF1">
              <w:rPr>
                <w:rFonts w:ascii="Times New Roman" w:hAnsi="Times New Roman" w:cs="Times New Roman"/>
              </w:rPr>
              <w:t>1.Организация делопроизводства. Структуры и функции служб делопроизводства. Должность и численный состав работников служб делопроизводства. Основные нормативные 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EB46C" w14:textId="77777777" w:rsidR="00D26DA7" w:rsidRPr="00E65FF1" w:rsidRDefault="00D26DA7" w:rsidP="00F349C4">
            <w:pPr>
              <w:rPr>
                <w:rFonts w:ascii="Times New Roman" w:eastAsia="Times New Roman" w:hAnsi="Times New Roman" w:cs="Times New Roman"/>
                <w:bCs/>
                <w:i/>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14:paraId="16FC6030"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73F95E9C" w14:textId="77777777" w:rsidTr="008217F5">
        <w:trPr>
          <w:trHeight w:val="20"/>
        </w:trPr>
        <w:tc>
          <w:tcPr>
            <w:tcW w:w="0" w:type="auto"/>
            <w:vMerge/>
            <w:tcBorders>
              <w:left w:val="single" w:sz="4" w:space="0" w:color="auto"/>
              <w:right w:val="single" w:sz="4" w:space="0" w:color="auto"/>
            </w:tcBorders>
            <w:vAlign w:val="center"/>
          </w:tcPr>
          <w:p w14:paraId="1F6E967C"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08FCD6A" w14:textId="7BD6880A" w:rsidR="00D26DA7" w:rsidRPr="00E65FF1" w:rsidRDefault="00D26DA7" w:rsidP="00F349C4">
            <w:pPr>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tcPr>
          <w:p w14:paraId="57C84874" w14:textId="114851CC"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4</w:t>
            </w:r>
          </w:p>
        </w:tc>
        <w:tc>
          <w:tcPr>
            <w:tcW w:w="0" w:type="auto"/>
            <w:vMerge w:val="restart"/>
            <w:tcBorders>
              <w:top w:val="single" w:sz="4" w:space="0" w:color="auto"/>
              <w:left w:val="single" w:sz="4" w:space="0" w:color="auto"/>
              <w:right w:val="single" w:sz="4" w:space="0" w:color="auto"/>
            </w:tcBorders>
          </w:tcPr>
          <w:p w14:paraId="58B8BE5C"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3990682D"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38B005E6" w14:textId="77777777" w:rsidTr="008217F5">
        <w:trPr>
          <w:trHeight w:val="20"/>
        </w:trPr>
        <w:tc>
          <w:tcPr>
            <w:tcW w:w="0" w:type="auto"/>
            <w:vMerge/>
            <w:tcBorders>
              <w:left w:val="single" w:sz="4" w:space="0" w:color="auto"/>
              <w:right w:val="single" w:sz="4" w:space="0" w:color="auto"/>
            </w:tcBorders>
            <w:vAlign w:val="center"/>
          </w:tcPr>
          <w:p w14:paraId="45C12634"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DE36E89" w14:textId="3E402BA3" w:rsidR="00D26DA7" w:rsidRPr="00E65FF1" w:rsidRDefault="00D26DA7" w:rsidP="00D26DA7">
            <w:pPr>
              <w:jc w:val="both"/>
              <w:rPr>
                <w:rFonts w:ascii="Times New Roman" w:hAnsi="Times New Roman" w:cs="Times New Roman"/>
              </w:rPr>
            </w:pPr>
            <w:r w:rsidRPr="00E65FF1">
              <w:rPr>
                <w:rFonts w:ascii="Times New Roman" w:hAnsi="Times New Roman" w:cs="Times New Roman"/>
              </w:rPr>
              <w:t>1.Регистрация входящей, исходящей и внутренней документации, ее формы. Документооборот, документопотоки, их виды, номенклатуры дел, порядок составления и оформления.</w:t>
            </w:r>
          </w:p>
        </w:tc>
        <w:tc>
          <w:tcPr>
            <w:tcW w:w="0" w:type="auto"/>
            <w:tcBorders>
              <w:top w:val="single" w:sz="4" w:space="0" w:color="auto"/>
              <w:left w:val="single" w:sz="4" w:space="0" w:color="auto"/>
              <w:bottom w:val="single" w:sz="4" w:space="0" w:color="auto"/>
              <w:right w:val="single" w:sz="4" w:space="0" w:color="auto"/>
            </w:tcBorders>
          </w:tcPr>
          <w:p w14:paraId="391448D9" w14:textId="1E76B7AF"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tcPr>
          <w:p w14:paraId="5A3B86D2"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0F181D22" w14:textId="77777777" w:rsidTr="008217F5">
        <w:trPr>
          <w:trHeight w:val="20"/>
        </w:trPr>
        <w:tc>
          <w:tcPr>
            <w:tcW w:w="0" w:type="auto"/>
            <w:vMerge/>
            <w:tcBorders>
              <w:left w:val="single" w:sz="4" w:space="0" w:color="auto"/>
              <w:bottom w:val="single" w:sz="4" w:space="0" w:color="auto"/>
              <w:right w:val="single" w:sz="4" w:space="0" w:color="auto"/>
            </w:tcBorders>
            <w:vAlign w:val="center"/>
          </w:tcPr>
          <w:p w14:paraId="772D37BB"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1CC00ABB" w14:textId="56EB05BF" w:rsidR="00D26DA7" w:rsidRPr="00E65FF1" w:rsidRDefault="00D26DA7" w:rsidP="00D26DA7">
            <w:pPr>
              <w:jc w:val="both"/>
              <w:rPr>
                <w:rFonts w:ascii="Times New Roman" w:hAnsi="Times New Roman" w:cs="Times New Roman"/>
              </w:rPr>
            </w:pPr>
            <w:r w:rsidRPr="00E65FF1">
              <w:rPr>
                <w:rFonts w:ascii="Times New Roman" w:hAnsi="Times New Roman" w:cs="Times New Roman"/>
              </w:rPr>
              <w:t>2.Подготовка дел к архивному хранению. Осуществление хранения и поиска документов. Подготовка к архивному хранению. Формирование дел в делопроизводстве. Основы законодательства РФ об Архивном фонде РФ. Сроки хранения. Понятие об экспертизе документа.</w:t>
            </w:r>
          </w:p>
        </w:tc>
        <w:tc>
          <w:tcPr>
            <w:tcW w:w="0" w:type="auto"/>
            <w:tcBorders>
              <w:top w:val="single" w:sz="4" w:space="0" w:color="auto"/>
              <w:left w:val="single" w:sz="4" w:space="0" w:color="auto"/>
              <w:bottom w:val="single" w:sz="4" w:space="0" w:color="auto"/>
              <w:right w:val="single" w:sz="4" w:space="0" w:color="auto"/>
            </w:tcBorders>
          </w:tcPr>
          <w:p w14:paraId="0E685CE9" w14:textId="4B716D5F"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bottom w:val="single" w:sz="4" w:space="0" w:color="auto"/>
              <w:right w:val="single" w:sz="4" w:space="0" w:color="auto"/>
            </w:tcBorders>
          </w:tcPr>
          <w:p w14:paraId="54C11A3B"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235354D0" w14:textId="77777777" w:rsidTr="00681113">
        <w:trPr>
          <w:trHeight w:val="20"/>
        </w:trPr>
        <w:tc>
          <w:tcPr>
            <w:tcW w:w="872" w:type="pct"/>
            <w:vMerge w:val="restart"/>
            <w:tcBorders>
              <w:top w:val="single" w:sz="4" w:space="0" w:color="auto"/>
              <w:left w:val="single" w:sz="4" w:space="0" w:color="auto"/>
              <w:right w:val="single" w:sz="4" w:space="0" w:color="auto"/>
            </w:tcBorders>
            <w:hideMark/>
          </w:tcPr>
          <w:p w14:paraId="676B1298" w14:textId="2473D220" w:rsidR="00D26DA7" w:rsidRPr="00E65FF1" w:rsidRDefault="00D26DA7" w:rsidP="00F349C4">
            <w:pPr>
              <w:jc w:val="both"/>
              <w:rPr>
                <w:rFonts w:ascii="Times New Roman" w:hAnsi="Times New Roman" w:cs="Times New Roman"/>
                <w:b/>
                <w:bCs/>
                <w:sz w:val="24"/>
                <w:szCs w:val="24"/>
              </w:rPr>
            </w:pPr>
            <w:r w:rsidRPr="00E65FF1">
              <w:rPr>
                <w:rFonts w:ascii="Times New Roman" w:hAnsi="Times New Roman" w:cs="Times New Roman"/>
                <w:b/>
                <w:bCs/>
                <w:sz w:val="24"/>
                <w:szCs w:val="24"/>
              </w:rPr>
              <w:t>Тема 2.2 Организация и компьютеризация делопроизводства</w:t>
            </w:r>
          </w:p>
        </w:tc>
        <w:tc>
          <w:tcPr>
            <w:tcW w:w="2788" w:type="pct"/>
            <w:tcBorders>
              <w:top w:val="single" w:sz="4" w:space="0" w:color="auto"/>
              <w:left w:val="single" w:sz="4" w:space="0" w:color="auto"/>
              <w:bottom w:val="single" w:sz="4" w:space="0" w:color="auto"/>
              <w:right w:val="single" w:sz="4" w:space="0" w:color="auto"/>
            </w:tcBorders>
            <w:hideMark/>
          </w:tcPr>
          <w:p w14:paraId="11B5522C" w14:textId="77777777" w:rsidR="00D26DA7" w:rsidRPr="00E65FF1" w:rsidRDefault="00D26DA7" w:rsidP="00F349C4">
            <w:pPr>
              <w:rPr>
                <w:rFonts w:ascii="Times New Roman" w:hAnsi="Times New Roman" w:cs="Times New Roman"/>
                <w:bCs/>
                <w:sz w:val="24"/>
                <w:szCs w:val="24"/>
              </w:rPr>
            </w:pPr>
            <w:r w:rsidRPr="00E65FF1">
              <w:rPr>
                <w:rFonts w:ascii="Times New Roman" w:hAnsi="Times New Roman" w:cs="Times New Roman"/>
                <w:b/>
                <w:bCs/>
                <w:sz w:val="24"/>
                <w:szCs w:val="24"/>
              </w:rPr>
              <w:t>Содержание</w:t>
            </w:r>
          </w:p>
        </w:tc>
        <w:tc>
          <w:tcPr>
            <w:tcW w:w="564" w:type="pct"/>
            <w:tcBorders>
              <w:top w:val="single" w:sz="4" w:space="0" w:color="auto"/>
              <w:left w:val="single" w:sz="4" w:space="0" w:color="auto"/>
              <w:bottom w:val="single" w:sz="4" w:space="0" w:color="auto"/>
              <w:right w:val="single" w:sz="4" w:space="0" w:color="auto"/>
            </w:tcBorders>
            <w:hideMark/>
          </w:tcPr>
          <w:p w14:paraId="741E2C9C" w14:textId="1E2D1733" w:rsidR="00D26DA7" w:rsidRPr="00E65FF1" w:rsidRDefault="00681113" w:rsidP="00F349C4">
            <w:pPr>
              <w:suppressAutoHyphens/>
              <w:jc w:val="center"/>
              <w:rPr>
                <w:rFonts w:ascii="Times New Roman" w:hAnsi="Times New Roman" w:cs="Times New Roman"/>
                <w:b/>
                <w:sz w:val="24"/>
                <w:szCs w:val="24"/>
              </w:rPr>
            </w:pPr>
            <w:r w:rsidRPr="00E65FF1">
              <w:rPr>
                <w:rFonts w:ascii="Times New Roman" w:hAnsi="Times New Roman" w:cs="Times New Roman"/>
                <w:b/>
                <w:sz w:val="24"/>
                <w:szCs w:val="24"/>
              </w:rPr>
              <w:t>-</w:t>
            </w:r>
          </w:p>
        </w:tc>
        <w:tc>
          <w:tcPr>
            <w:tcW w:w="776" w:type="pct"/>
            <w:tcBorders>
              <w:top w:val="single" w:sz="4" w:space="0" w:color="auto"/>
              <w:left w:val="single" w:sz="4" w:space="0" w:color="auto"/>
              <w:bottom w:val="single" w:sz="4" w:space="0" w:color="auto"/>
              <w:right w:val="single" w:sz="4" w:space="0" w:color="auto"/>
            </w:tcBorders>
          </w:tcPr>
          <w:p w14:paraId="44A25994" w14:textId="42DFB64D" w:rsidR="00D26DA7" w:rsidRPr="00E65FF1" w:rsidRDefault="00D26DA7" w:rsidP="00F349C4">
            <w:pPr>
              <w:ind w:right="-45"/>
              <w:rPr>
                <w:rFonts w:ascii="Times New Roman" w:hAnsi="Times New Roman" w:cs="Times New Roman"/>
                <w:sz w:val="24"/>
                <w:szCs w:val="24"/>
              </w:rPr>
            </w:pPr>
          </w:p>
        </w:tc>
      </w:tr>
      <w:tr w:rsidR="00D26DA7" w:rsidRPr="00E65FF1" w14:paraId="0D3BA192" w14:textId="77777777" w:rsidTr="00D26DA7">
        <w:trPr>
          <w:trHeight w:val="20"/>
        </w:trPr>
        <w:tc>
          <w:tcPr>
            <w:tcW w:w="0" w:type="auto"/>
            <w:vMerge/>
            <w:tcBorders>
              <w:left w:val="single" w:sz="4" w:space="0" w:color="auto"/>
              <w:right w:val="single" w:sz="4" w:space="0" w:color="auto"/>
            </w:tcBorders>
            <w:vAlign w:val="center"/>
          </w:tcPr>
          <w:p w14:paraId="34389749" w14:textId="77777777" w:rsidR="00D26DA7" w:rsidRPr="00E65FF1" w:rsidRDefault="00D26DA7" w:rsidP="00F349C4">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7A10A98D" w14:textId="3C182240" w:rsidR="00D26DA7" w:rsidRPr="00E65FF1" w:rsidRDefault="00D26DA7" w:rsidP="00F349C4">
            <w:pPr>
              <w:jc w:val="both"/>
              <w:rPr>
                <w:rFonts w:ascii="Times New Roman" w:hAnsi="Times New Roman" w:cs="Times New Roman"/>
                <w:bCs/>
                <w:sz w:val="24"/>
                <w:szCs w:val="24"/>
              </w:rPr>
            </w:pPr>
            <w:r w:rsidRPr="00E65FF1">
              <w:rPr>
                <w:rFonts w:ascii="Times New Roman" w:hAnsi="Times New Roman" w:cs="Times New Roman"/>
                <w:b/>
                <w:bCs/>
                <w:kern w:val="2"/>
                <w14:ligatures w14:val="standardContextual"/>
              </w:rPr>
              <w:t>Практические занятия и лабораторные работы</w:t>
            </w:r>
          </w:p>
        </w:tc>
        <w:tc>
          <w:tcPr>
            <w:tcW w:w="0" w:type="auto"/>
            <w:tcBorders>
              <w:top w:val="single" w:sz="4" w:space="0" w:color="auto"/>
              <w:left w:val="single" w:sz="4" w:space="0" w:color="auto"/>
              <w:bottom w:val="single" w:sz="4" w:space="0" w:color="auto"/>
              <w:right w:val="single" w:sz="4" w:space="0" w:color="auto"/>
            </w:tcBorders>
            <w:vAlign w:val="center"/>
          </w:tcPr>
          <w:p w14:paraId="6C4584D9" w14:textId="36B03E51"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6</w:t>
            </w:r>
          </w:p>
        </w:tc>
        <w:tc>
          <w:tcPr>
            <w:tcW w:w="0" w:type="auto"/>
            <w:vMerge w:val="restart"/>
            <w:tcBorders>
              <w:top w:val="single" w:sz="4" w:space="0" w:color="auto"/>
              <w:left w:val="single" w:sz="4" w:space="0" w:color="auto"/>
              <w:right w:val="single" w:sz="4" w:space="0" w:color="auto"/>
            </w:tcBorders>
          </w:tcPr>
          <w:p w14:paraId="1F6E2F8A"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42067823" w14:textId="77777777" w:rsidR="00D26DA7" w:rsidRPr="00E65FF1" w:rsidRDefault="00D26DA7" w:rsidP="00F349C4">
            <w:pPr>
              <w:rPr>
                <w:rFonts w:ascii="Times New Roman" w:eastAsia="Times New Roman" w:hAnsi="Times New Roman" w:cs="Times New Roman"/>
                <w:sz w:val="24"/>
                <w:szCs w:val="24"/>
              </w:rPr>
            </w:pPr>
          </w:p>
        </w:tc>
      </w:tr>
      <w:tr w:rsidR="00D26DA7" w:rsidRPr="00E65FF1" w14:paraId="10C2DB58" w14:textId="77777777" w:rsidTr="00D26DA7">
        <w:trPr>
          <w:trHeight w:val="20"/>
        </w:trPr>
        <w:tc>
          <w:tcPr>
            <w:tcW w:w="0" w:type="auto"/>
            <w:vMerge/>
            <w:tcBorders>
              <w:left w:val="single" w:sz="4" w:space="0" w:color="auto"/>
              <w:right w:val="single" w:sz="4" w:space="0" w:color="auto"/>
            </w:tcBorders>
            <w:vAlign w:val="center"/>
          </w:tcPr>
          <w:p w14:paraId="5ACE2FE0"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330F7885" w14:textId="3A24D20C"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 xml:space="preserve">1.Компьютеризация делопроизводства на предприятии как условие внедрения государственной системы документационного обеспечения </w:t>
            </w:r>
            <w:proofErr w:type="gramStart"/>
            <w:r w:rsidRPr="00E65FF1">
              <w:rPr>
                <w:rFonts w:ascii="Times New Roman" w:hAnsi="Times New Roman" w:cs="Times New Roman"/>
                <w:bCs/>
                <w:sz w:val="24"/>
                <w:szCs w:val="24"/>
              </w:rPr>
              <w:t>управления..</w:t>
            </w:r>
            <w:proofErr w:type="gramEnd"/>
            <w:r w:rsidRPr="00E65FF1">
              <w:rPr>
                <w:rFonts w:ascii="Times New Roman" w:hAnsi="Times New Roman" w:cs="Times New Roman"/>
                <w:bCs/>
                <w:sz w:val="24"/>
                <w:szCs w:val="24"/>
              </w:rPr>
              <w:t xml:space="preserve"> Носители, применяемые при создании документов, НТД на машинные документы и требования к их оформлению. Состав, порядок расположения и правил оформления основных реквизитов документов.</w:t>
            </w:r>
          </w:p>
        </w:tc>
        <w:tc>
          <w:tcPr>
            <w:tcW w:w="0" w:type="auto"/>
            <w:tcBorders>
              <w:top w:val="single" w:sz="4" w:space="0" w:color="auto"/>
              <w:left w:val="single" w:sz="4" w:space="0" w:color="auto"/>
              <w:bottom w:val="single" w:sz="4" w:space="0" w:color="auto"/>
              <w:right w:val="single" w:sz="4" w:space="0" w:color="auto"/>
            </w:tcBorders>
          </w:tcPr>
          <w:p w14:paraId="738F5F7A" w14:textId="54A7E56A"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5E4ED15E"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6379702E" w14:textId="77777777" w:rsidTr="00D26DA7">
        <w:trPr>
          <w:trHeight w:val="603"/>
        </w:trPr>
        <w:tc>
          <w:tcPr>
            <w:tcW w:w="0" w:type="auto"/>
            <w:vMerge/>
            <w:tcBorders>
              <w:left w:val="single" w:sz="4" w:space="0" w:color="auto"/>
              <w:right w:val="single" w:sz="4" w:space="0" w:color="auto"/>
            </w:tcBorders>
            <w:vAlign w:val="center"/>
          </w:tcPr>
          <w:p w14:paraId="1156E40D"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4D7777CD" w14:textId="213CC34F"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2.Оформление основных реквизитов, документов при компьютерном составлении документов</w:t>
            </w:r>
          </w:p>
        </w:tc>
        <w:tc>
          <w:tcPr>
            <w:tcW w:w="0" w:type="auto"/>
            <w:tcBorders>
              <w:top w:val="single" w:sz="4" w:space="0" w:color="auto"/>
              <w:left w:val="single" w:sz="4" w:space="0" w:color="auto"/>
              <w:bottom w:val="single" w:sz="4" w:space="0" w:color="auto"/>
              <w:right w:val="single" w:sz="4" w:space="0" w:color="auto"/>
            </w:tcBorders>
          </w:tcPr>
          <w:p w14:paraId="7B3BCC56" w14:textId="1B7870B0"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401AE96A"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4182D391" w14:textId="77777777" w:rsidTr="00D26DA7">
        <w:trPr>
          <w:trHeight w:val="20"/>
        </w:trPr>
        <w:tc>
          <w:tcPr>
            <w:tcW w:w="0" w:type="auto"/>
            <w:vMerge/>
            <w:tcBorders>
              <w:left w:val="single" w:sz="4" w:space="0" w:color="auto"/>
              <w:right w:val="single" w:sz="4" w:space="0" w:color="auto"/>
            </w:tcBorders>
            <w:vAlign w:val="center"/>
          </w:tcPr>
          <w:p w14:paraId="50D73947"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6BBD30C2" w14:textId="4937590C"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3.Оформление документов на компьютере. Использование телекоммуникационных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tcPr>
          <w:p w14:paraId="540465C1" w14:textId="6B600B4E" w:rsidR="00D26DA7" w:rsidRPr="00E65FF1" w:rsidRDefault="00D26DA7" w:rsidP="00D26DA7">
            <w:pPr>
              <w:jc w:val="center"/>
              <w:rPr>
                <w:rFonts w:ascii="Times New Roman" w:eastAsia="Times New Roman" w:hAnsi="Times New Roman" w:cs="Times New Roman"/>
                <w:bCs/>
                <w:sz w:val="24"/>
                <w:szCs w:val="24"/>
              </w:rPr>
            </w:pPr>
            <w:r w:rsidRPr="00E65FF1">
              <w:rPr>
                <w:rFonts w:ascii="Times New Roman" w:eastAsia="Times New Roman" w:hAnsi="Times New Roman" w:cs="Times New Roman"/>
                <w:bCs/>
                <w:sz w:val="24"/>
                <w:szCs w:val="24"/>
              </w:rPr>
              <w:t>2</w:t>
            </w:r>
          </w:p>
        </w:tc>
        <w:tc>
          <w:tcPr>
            <w:tcW w:w="0" w:type="auto"/>
            <w:vMerge/>
            <w:tcBorders>
              <w:left w:val="single" w:sz="4" w:space="0" w:color="auto"/>
              <w:right w:val="single" w:sz="4" w:space="0" w:color="auto"/>
            </w:tcBorders>
            <w:vAlign w:val="center"/>
          </w:tcPr>
          <w:p w14:paraId="47C090E1"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261DE99F" w14:textId="77777777" w:rsidTr="00D26DA7">
        <w:trPr>
          <w:trHeight w:val="20"/>
        </w:trPr>
        <w:tc>
          <w:tcPr>
            <w:tcW w:w="0" w:type="auto"/>
            <w:vMerge/>
            <w:tcBorders>
              <w:left w:val="single" w:sz="4" w:space="0" w:color="auto"/>
              <w:bottom w:val="single" w:sz="4" w:space="0" w:color="auto"/>
              <w:right w:val="single" w:sz="4" w:space="0" w:color="auto"/>
            </w:tcBorders>
            <w:vAlign w:val="center"/>
          </w:tcPr>
          <w:p w14:paraId="3529A35D" w14:textId="77777777" w:rsidR="00D26DA7" w:rsidRPr="00E65FF1" w:rsidRDefault="00D26DA7" w:rsidP="00D26DA7">
            <w:pPr>
              <w:rPr>
                <w:rFonts w:ascii="Times New Roman" w:eastAsia="Times New Roman" w:hAnsi="Times New Roman" w:cs="Times New Roman"/>
                <w:b/>
                <w:sz w:val="24"/>
                <w:szCs w:val="24"/>
              </w:rPr>
            </w:pPr>
          </w:p>
        </w:tc>
        <w:tc>
          <w:tcPr>
            <w:tcW w:w="2788" w:type="pct"/>
            <w:tcBorders>
              <w:top w:val="single" w:sz="4" w:space="0" w:color="auto"/>
              <w:left w:val="single" w:sz="4" w:space="0" w:color="auto"/>
              <w:bottom w:val="single" w:sz="4" w:space="0" w:color="auto"/>
              <w:right w:val="single" w:sz="4" w:space="0" w:color="auto"/>
            </w:tcBorders>
          </w:tcPr>
          <w:p w14:paraId="5685A060" w14:textId="77777777" w:rsidR="00D26DA7" w:rsidRPr="00E65FF1" w:rsidRDefault="00D26DA7" w:rsidP="00D26DA7">
            <w:pPr>
              <w:rPr>
                <w:rFonts w:ascii="Times New Roman" w:hAnsi="Times New Roman" w:cs="Times New Roman"/>
                <w:b/>
                <w:bCs/>
                <w:sz w:val="24"/>
                <w:szCs w:val="24"/>
              </w:rPr>
            </w:pPr>
            <w:r w:rsidRPr="00E65FF1">
              <w:rPr>
                <w:rFonts w:ascii="Times New Roman" w:hAnsi="Times New Roman" w:cs="Times New Roman"/>
                <w:b/>
                <w:bCs/>
                <w:sz w:val="24"/>
                <w:szCs w:val="24"/>
              </w:rPr>
              <w:t>Самостоятельная работа обучающихся</w:t>
            </w:r>
          </w:p>
          <w:p w14:paraId="196CF2EA" w14:textId="09054FB3" w:rsidR="00D26DA7" w:rsidRPr="00E65FF1" w:rsidRDefault="00D26DA7" w:rsidP="00D26DA7">
            <w:pPr>
              <w:jc w:val="both"/>
              <w:rPr>
                <w:rFonts w:ascii="Times New Roman" w:hAnsi="Times New Roman" w:cs="Times New Roman"/>
                <w:bCs/>
                <w:sz w:val="24"/>
                <w:szCs w:val="24"/>
              </w:rPr>
            </w:pPr>
            <w:r w:rsidRPr="00E65FF1">
              <w:rPr>
                <w:rFonts w:ascii="Times New Roman" w:hAnsi="Times New Roman" w:cs="Times New Roman"/>
                <w:bCs/>
                <w:sz w:val="24"/>
                <w:szCs w:val="24"/>
              </w:rPr>
              <w:t>Творческая работа по теме: «Автоматизация документационных процессов»</w:t>
            </w:r>
          </w:p>
        </w:tc>
        <w:tc>
          <w:tcPr>
            <w:tcW w:w="0" w:type="auto"/>
            <w:tcBorders>
              <w:top w:val="single" w:sz="4" w:space="0" w:color="auto"/>
              <w:left w:val="single" w:sz="4" w:space="0" w:color="auto"/>
              <w:bottom w:val="single" w:sz="4" w:space="0" w:color="auto"/>
              <w:right w:val="single" w:sz="4" w:space="0" w:color="auto"/>
            </w:tcBorders>
          </w:tcPr>
          <w:p w14:paraId="03AFC378" w14:textId="7687D94A" w:rsidR="00D26DA7" w:rsidRPr="00E65FF1" w:rsidRDefault="00D26DA7" w:rsidP="00D26DA7">
            <w:pPr>
              <w:jc w:val="center"/>
              <w:rPr>
                <w:rFonts w:ascii="Times New Roman" w:eastAsia="Times New Roman" w:hAnsi="Times New Roman" w:cs="Times New Roman"/>
                <w:b/>
                <w:sz w:val="24"/>
                <w:szCs w:val="24"/>
              </w:rPr>
            </w:pPr>
            <w:r w:rsidRPr="00E65FF1">
              <w:rPr>
                <w:rFonts w:ascii="Times New Roman" w:eastAsia="Times New Roman" w:hAnsi="Times New Roman" w:cs="Times New Roman"/>
                <w:b/>
                <w:sz w:val="24"/>
                <w:szCs w:val="24"/>
              </w:rPr>
              <w:t>2</w:t>
            </w:r>
          </w:p>
        </w:tc>
        <w:tc>
          <w:tcPr>
            <w:tcW w:w="0" w:type="auto"/>
            <w:tcBorders>
              <w:left w:val="single" w:sz="4" w:space="0" w:color="auto"/>
              <w:bottom w:val="single" w:sz="4" w:space="0" w:color="auto"/>
              <w:right w:val="single" w:sz="4" w:space="0" w:color="auto"/>
            </w:tcBorders>
            <w:vAlign w:val="center"/>
          </w:tcPr>
          <w:p w14:paraId="41B29269" w14:textId="77777777" w:rsidR="00D26DA7" w:rsidRPr="00E65FF1" w:rsidRDefault="00D26DA7" w:rsidP="00D26DA7">
            <w:pPr>
              <w:ind w:right="-45"/>
              <w:rPr>
                <w:rFonts w:ascii="Times New Roman" w:hAnsi="Times New Roman" w:cs="Times New Roman"/>
                <w:sz w:val="24"/>
                <w:szCs w:val="24"/>
              </w:rPr>
            </w:pPr>
            <w:r w:rsidRPr="00E65FF1">
              <w:rPr>
                <w:rFonts w:ascii="Times New Roman" w:hAnsi="Times New Roman" w:cs="Times New Roman"/>
                <w:sz w:val="24"/>
                <w:szCs w:val="24"/>
              </w:rPr>
              <w:t>ОК 01, ОК 02, ОК 03, ОК 04, ОК 05, ОК.09</w:t>
            </w:r>
          </w:p>
          <w:p w14:paraId="08EA7883" w14:textId="77777777" w:rsidR="00D26DA7" w:rsidRPr="00E65FF1" w:rsidRDefault="00D26DA7" w:rsidP="00D26DA7">
            <w:pPr>
              <w:rPr>
                <w:rFonts w:ascii="Times New Roman" w:eastAsia="Times New Roman" w:hAnsi="Times New Roman" w:cs="Times New Roman"/>
                <w:sz w:val="24"/>
                <w:szCs w:val="24"/>
              </w:rPr>
            </w:pPr>
          </w:p>
        </w:tc>
      </w:tr>
      <w:tr w:rsidR="00D26DA7" w:rsidRPr="00E65FF1" w14:paraId="0B7475F4" w14:textId="77777777" w:rsidTr="00F349C4">
        <w:trPr>
          <w:trHeight w:val="20"/>
        </w:trPr>
        <w:tc>
          <w:tcPr>
            <w:tcW w:w="3660" w:type="pct"/>
            <w:gridSpan w:val="2"/>
            <w:tcBorders>
              <w:top w:val="single" w:sz="4" w:space="0" w:color="auto"/>
              <w:left w:val="single" w:sz="4" w:space="0" w:color="auto"/>
              <w:bottom w:val="single" w:sz="4" w:space="0" w:color="auto"/>
              <w:right w:val="single" w:sz="4" w:space="0" w:color="auto"/>
            </w:tcBorders>
            <w:hideMark/>
          </w:tcPr>
          <w:p w14:paraId="434896EA" w14:textId="77777777" w:rsidR="00D26DA7" w:rsidRPr="00E65FF1" w:rsidRDefault="00D26DA7" w:rsidP="00D26DA7">
            <w:pPr>
              <w:rPr>
                <w:rFonts w:ascii="Times New Roman" w:hAnsi="Times New Roman" w:cs="Times New Roman"/>
                <w:b/>
                <w:bCs/>
                <w:sz w:val="24"/>
                <w:szCs w:val="24"/>
              </w:rPr>
            </w:pPr>
            <w:r w:rsidRPr="00E65FF1">
              <w:rPr>
                <w:rFonts w:ascii="Times New Roman" w:hAnsi="Times New Roman" w:cs="Times New Roman"/>
                <w:b/>
                <w:bCs/>
                <w:sz w:val="24"/>
                <w:szCs w:val="24"/>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52D27822" w14:textId="6B2AE8D0" w:rsidR="00D26DA7" w:rsidRPr="00E65FF1" w:rsidRDefault="00D26DA7" w:rsidP="00D26DA7">
            <w:pPr>
              <w:suppressAutoHyphens/>
              <w:jc w:val="center"/>
              <w:rPr>
                <w:rFonts w:ascii="Times New Roman" w:hAnsi="Times New Roman" w:cs="Times New Roman"/>
                <w:b/>
                <w:bCs/>
                <w:sz w:val="24"/>
                <w:szCs w:val="24"/>
              </w:rPr>
            </w:pPr>
            <w:r w:rsidRPr="00E65FF1">
              <w:rPr>
                <w:rFonts w:ascii="Times New Roman" w:hAnsi="Times New Roman" w:cs="Times New Roman"/>
                <w:b/>
                <w:bCs/>
                <w:sz w:val="24"/>
                <w:szCs w:val="24"/>
              </w:rPr>
              <w:t>4</w:t>
            </w:r>
            <w:r w:rsidR="00681113" w:rsidRPr="00E65FF1">
              <w:rPr>
                <w:rFonts w:ascii="Times New Roman" w:hAnsi="Times New Roman" w:cs="Times New Roman"/>
                <w:b/>
                <w:bCs/>
                <w:sz w:val="24"/>
                <w:szCs w:val="24"/>
              </w:rPr>
              <w:t>6</w:t>
            </w:r>
          </w:p>
        </w:tc>
        <w:tc>
          <w:tcPr>
            <w:tcW w:w="776" w:type="pct"/>
            <w:tcBorders>
              <w:top w:val="single" w:sz="4" w:space="0" w:color="auto"/>
              <w:left w:val="single" w:sz="4" w:space="0" w:color="auto"/>
              <w:bottom w:val="single" w:sz="4" w:space="0" w:color="auto"/>
              <w:right w:val="single" w:sz="4" w:space="0" w:color="auto"/>
            </w:tcBorders>
          </w:tcPr>
          <w:p w14:paraId="6F57841E" w14:textId="77777777" w:rsidR="00D26DA7" w:rsidRPr="00E65FF1" w:rsidRDefault="00D26DA7" w:rsidP="00D26DA7">
            <w:pPr>
              <w:rPr>
                <w:rFonts w:ascii="Times New Roman" w:hAnsi="Times New Roman" w:cs="Times New Roman"/>
                <w:b/>
                <w:bCs/>
                <w:i/>
                <w:sz w:val="24"/>
                <w:szCs w:val="24"/>
              </w:rPr>
            </w:pPr>
          </w:p>
        </w:tc>
      </w:tr>
    </w:tbl>
    <w:p w14:paraId="5E4CF15D" w14:textId="77777777" w:rsidR="0011366D" w:rsidRPr="00E65FF1" w:rsidRDefault="0011366D" w:rsidP="008D5E89">
      <w:pPr>
        <w:pStyle w:val="111"/>
        <w:rPr>
          <w:rFonts w:ascii="Times New Roman" w:hAnsi="Times New Roman"/>
          <w:color w:val="auto"/>
        </w:rPr>
      </w:pPr>
    </w:p>
    <w:p w14:paraId="1667DA27" w14:textId="77777777" w:rsidR="0011366D" w:rsidRPr="00E65FF1" w:rsidRDefault="0011366D" w:rsidP="008D5E89">
      <w:pPr>
        <w:pStyle w:val="111"/>
        <w:rPr>
          <w:rFonts w:ascii="Times New Roman" w:hAnsi="Times New Roman"/>
          <w:color w:val="auto"/>
        </w:rPr>
      </w:pPr>
    </w:p>
    <w:p w14:paraId="003AAEB7" w14:textId="77777777" w:rsidR="008D5E89" w:rsidRPr="00E65FF1" w:rsidRDefault="008D5E89" w:rsidP="008D5E89">
      <w:pPr>
        <w:rPr>
          <w:rFonts w:ascii="Times New Roman" w:hAnsi="Times New Roman" w:cs="Times New Roman"/>
          <w:sz w:val="24"/>
          <w:szCs w:val="24"/>
        </w:rPr>
        <w:sectPr w:rsidR="008D5E89" w:rsidRPr="00E65FF1" w:rsidSect="003A22CE">
          <w:pgSz w:w="16838" w:h="11906" w:orient="landscape"/>
          <w:pgMar w:top="1701" w:right="1134" w:bottom="567" w:left="1134" w:header="709" w:footer="709" w:gutter="0"/>
          <w:cols w:space="720"/>
        </w:sectPr>
      </w:pPr>
    </w:p>
    <w:p w14:paraId="3C948FF5" w14:textId="77777777" w:rsidR="008D5E89" w:rsidRPr="00E65FF1" w:rsidRDefault="008D5E89" w:rsidP="008D5E89">
      <w:pPr>
        <w:pStyle w:val="14"/>
        <w:rPr>
          <w:rFonts w:ascii="Times New Roman" w:hAnsi="Times New Roman"/>
          <w:lang w:val="ru-RU"/>
        </w:rPr>
      </w:pPr>
      <w:r w:rsidRPr="00E65FF1">
        <w:rPr>
          <w:rFonts w:ascii="Times New Roman" w:hAnsi="Times New Roman"/>
        </w:rPr>
        <w:lastRenderedPageBreak/>
        <w:t xml:space="preserve">3. Условия реализации </w:t>
      </w:r>
      <w:r w:rsidRPr="00E65FF1">
        <w:rPr>
          <w:rFonts w:ascii="Times New Roman" w:hAnsi="Times New Roman"/>
          <w:lang w:val="ru-RU"/>
        </w:rPr>
        <w:t>ДИСЦИПЛИНЫ</w:t>
      </w:r>
    </w:p>
    <w:p w14:paraId="2A6389FD" w14:textId="77777777" w:rsidR="008D5E89" w:rsidRPr="00E65FF1" w:rsidRDefault="008D5E89" w:rsidP="00C468F0">
      <w:pPr>
        <w:pStyle w:val="111"/>
        <w:spacing w:after="0" w:line="240" w:lineRule="auto"/>
        <w:rPr>
          <w:rFonts w:ascii="Times New Roman" w:hAnsi="Times New Roman"/>
          <w:color w:val="auto"/>
        </w:rPr>
      </w:pPr>
      <w:r w:rsidRPr="00E65FF1">
        <w:rPr>
          <w:rFonts w:ascii="Times New Roman" w:hAnsi="Times New Roman"/>
          <w:color w:val="auto"/>
        </w:rPr>
        <w:t>3.1. Материально-техническое обеспечение</w:t>
      </w:r>
    </w:p>
    <w:p w14:paraId="47B17C89" w14:textId="77777777" w:rsidR="008D5E89" w:rsidRPr="00E65FF1" w:rsidRDefault="008D5E89" w:rsidP="00C468F0">
      <w:pPr>
        <w:suppressAutoHyphens/>
        <w:ind w:firstLine="709"/>
        <w:jc w:val="both"/>
        <w:rPr>
          <w:rFonts w:ascii="Times New Roman" w:hAnsi="Times New Roman" w:cs="Times New Roman"/>
          <w:bCs/>
          <w:sz w:val="24"/>
          <w:szCs w:val="24"/>
        </w:rPr>
      </w:pPr>
      <w:r w:rsidRPr="00E65FF1">
        <w:rPr>
          <w:rFonts w:ascii="Times New Roman" w:hAnsi="Times New Roman" w:cs="Times New Roman"/>
          <w:bCs/>
          <w:sz w:val="24"/>
          <w:szCs w:val="24"/>
        </w:rPr>
        <w:t xml:space="preserve">Кабинет </w:t>
      </w:r>
      <w:r w:rsidRPr="00E65FF1">
        <w:rPr>
          <w:rFonts w:ascii="Times New Roman" w:hAnsi="Times New Roman"/>
          <w:i/>
          <w:sz w:val="24"/>
          <w:szCs w:val="24"/>
        </w:rPr>
        <w:t>«</w:t>
      </w:r>
      <w:r w:rsidRPr="00E65FF1">
        <w:rPr>
          <w:rFonts w:ascii="Times New Roman" w:hAnsi="Times New Roman"/>
        </w:rPr>
        <w:t>Социально-экономических дисциплин</w:t>
      </w:r>
      <w:r w:rsidRPr="00E65FF1">
        <w:rPr>
          <w:rFonts w:ascii="Times New Roman" w:hAnsi="Times New Roman"/>
          <w:sz w:val="24"/>
          <w:szCs w:val="24"/>
        </w:rPr>
        <w:t>»</w:t>
      </w:r>
      <w:r w:rsidRPr="00E65FF1">
        <w:rPr>
          <w:rFonts w:ascii="Times New Roman" w:hAnsi="Times New Roman" w:cs="Times New Roman"/>
          <w:bCs/>
          <w:i/>
          <w:sz w:val="24"/>
          <w:szCs w:val="24"/>
        </w:rPr>
        <w:t xml:space="preserve">, </w:t>
      </w:r>
      <w:r w:rsidRPr="00E65FF1">
        <w:rPr>
          <w:rFonts w:ascii="Times New Roman" w:hAnsi="Times New Roman" w:cs="Times New Roman"/>
          <w:bCs/>
          <w:sz w:val="24"/>
          <w:szCs w:val="24"/>
        </w:rPr>
        <w:t xml:space="preserve">оснащенный(е) </w:t>
      </w:r>
      <w:r w:rsidRPr="00E65FF1">
        <w:rPr>
          <w:rFonts w:ascii="Times New Roman" w:hAnsi="Times New Roman" w:cs="Times New Roman"/>
          <w:bCs/>
          <w:iCs/>
          <w:sz w:val="24"/>
          <w:szCs w:val="24"/>
        </w:rPr>
        <w:t>в соответствии с приложением 3 ОПОП-П</w:t>
      </w:r>
      <w:r w:rsidRPr="00E65FF1">
        <w:rPr>
          <w:rFonts w:ascii="Times New Roman" w:hAnsi="Times New Roman" w:cs="Times New Roman"/>
          <w:bCs/>
          <w:sz w:val="24"/>
          <w:szCs w:val="24"/>
        </w:rPr>
        <w:t xml:space="preserve">. </w:t>
      </w:r>
    </w:p>
    <w:p w14:paraId="7F037480" w14:textId="77777777" w:rsidR="008D5E89" w:rsidRPr="00E65FF1" w:rsidRDefault="008D5E89" w:rsidP="00C468F0">
      <w:pPr>
        <w:pStyle w:val="111"/>
        <w:spacing w:after="0" w:line="240" w:lineRule="auto"/>
        <w:rPr>
          <w:rFonts w:ascii="Times New Roman" w:hAnsi="Times New Roman"/>
          <w:color w:val="auto"/>
        </w:rPr>
      </w:pPr>
    </w:p>
    <w:p w14:paraId="42993F72" w14:textId="77777777" w:rsidR="008D5E89" w:rsidRPr="00E65FF1" w:rsidRDefault="008D5E89" w:rsidP="00C468F0">
      <w:pPr>
        <w:pStyle w:val="111"/>
        <w:spacing w:after="0" w:line="240" w:lineRule="auto"/>
        <w:rPr>
          <w:rFonts w:ascii="Times New Roman" w:eastAsia="Times New Roman" w:hAnsi="Times New Roman"/>
          <w:color w:val="auto"/>
        </w:rPr>
      </w:pPr>
      <w:r w:rsidRPr="00E65FF1">
        <w:rPr>
          <w:rFonts w:ascii="Times New Roman" w:hAnsi="Times New Roman"/>
          <w:color w:val="auto"/>
        </w:rPr>
        <w:t>3.2. Учебно-методическое обеспечение</w:t>
      </w:r>
    </w:p>
    <w:p w14:paraId="0C23D674" w14:textId="77777777" w:rsidR="008D5E89" w:rsidRPr="00E65FF1" w:rsidRDefault="008D5E89" w:rsidP="00C468F0">
      <w:pPr>
        <w:pStyle w:val="a9"/>
        <w:ind w:left="0" w:firstLine="709"/>
        <w:rPr>
          <w:rFonts w:ascii="Times New Roman" w:hAnsi="Times New Roman" w:cs="Times New Roman"/>
          <w:b/>
          <w:sz w:val="24"/>
          <w:szCs w:val="24"/>
        </w:rPr>
      </w:pPr>
      <w:r w:rsidRPr="00E65FF1">
        <w:rPr>
          <w:rFonts w:ascii="Times New Roman" w:hAnsi="Times New Roman" w:cs="Times New Roman"/>
          <w:b/>
          <w:sz w:val="24"/>
          <w:szCs w:val="24"/>
        </w:rPr>
        <w:t>3.2.1. Основные печатные и/или электронные издания</w:t>
      </w:r>
    </w:p>
    <w:p w14:paraId="24A2F6BD" w14:textId="44A458DE" w:rsidR="00681113" w:rsidRPr="00E65FF1" w:rsidRDefault="00681113" w:rsidP="00681113">
      <w:pPr>
        <w:pStyle w:val="17"/>
        <w:spacing w:after="0" w:line="240" w:lineRule="auto"/>
        <w:ind w:left="0" w:firstLine="709"/>
        <w:jc w:val="both"/>
        <w:rPr>
          <w:rFonts w:ascii="Times New Roman" w:hAnsi="Times New Roman"/>
          <w:sz w:val="24"/>
          <w:szCs w:val="24"/>
        </w:rPr>
      </w:pPr>
      <w:r w:rsidRPr="00E65FF1">
        <w:rPr>
          <w:rFonts w:ascii="Times New Roman" w:hAnsi="Times New Roman"/>
          <w:sz w:val="24"/>
          <w:szCs w:val="24"/>
        </w:rPr>
        <w:t>1</w:t>
      </w:r>
      <w:r w:rsidRPr="00E65FF1">
        <w:rPr>
          <w:rFonts w:ascii="Times New Roman" w:hAnsi="Times New Roman"/>
          <w:sz w:val="28"/>
          <w:szCs w:val="28"/>
        </w:rPr>
        <w:t>.</w:t>
      </w:r>
      <w:r w:rsidRPr="00E65FF1">
        <w:rPr>
          <w:rFonts w:ascii="Times New Roman" w:hAnsi="Times New Roman"/>
          <w:sz w:val="24"/>
          <w:szCs w:val="24"/>
        </w:rPr>
        <w:t xml:space="preserve">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E65FF1">
        <w:rPr>
          <w:rFonts w:ascii="Times New Roman" w:hAnsi="Times New Roman"/>
          <w:sz w:val="24"/>
          <w:szCs w:val="24"/>
        </w:rPr>
        <w:br/>
      </w:r>
      <w:hyperlink w:history="1">
        <w:r w:rsidRPr="00E65FF1">
          <w:rPr>
            <w:rStyle w:val="a3"/>
            <w:rFonts w:ascii="Times New Roman" w:hAnsi="Times New Roman"/>
            <w:bCs/>
          </w:rPr>
          <w:t xml:space="preserve">КонсультантПлюс </w:t>
        </w:r>
      </w:hyperlink>
      <w:hyperlink r:id="rId19" w:history="1">
        <w:r w:rsidRPr="00E65FF1">
          <w:rPr>
            <w:rStyle w:val="a3"/>
            <w:rFonts w:ascii="Times New Roman" w:hAnsi="Times New Roman"/>
            <w:bCs/>
          </w:rPr>
          <w:t>www.consultant.ru</w:t>
        </w:r>
      </w:hyperlink>
    </w:p>
    <w:p w14:paraId="1AE07659" w14:textId="77777777" w:rsidR="00681113" w:rsidRPr="00E65FF1" w:rsidRDefault="00681113" w:rsidP="00681113">
      <w:pPr>
        <w:ind w:firstLine="709"/>
        <w:jc w:val="both"/>
        <w:rPr>
          <w:rFonts w:ascii="Times New Roman" w:hAnsi="Times New Roman" w:cs="Times New Roman"/>
          <w:sz w:val="24"/>
          <w:szCs w:val="24"/>
        </w:rPr>
      </w:pPr>
      <w:r w:rsidRPr="00E65FF1">
        <w:rPr>
          <w:rFonts w:ascii="Times New Roman" w:hAnsi="Times New Roman" w:cs="Times New Roman"/>
        </w:rPr>
        <w:t xml:space="preserve">2.  </w:t>
      </w:r>
      <w:proofErr w:type="spellStart"/>
      <w:r w:rsidRPr="00E65FF1">
        <w:rPr>
          <w:rFonts w:ascii="Times New Roman" w:hAnsi="Times New Roman" w:cs="Times New Roman"/>
        </w:rPr>
        <w:t>Басаков</w:t>
      </w:r>
      <w:proofErr w:type="spellEnd"/>
      <w:r w:rsidRPr="00E65FF1">
        <w:rPr>
          <w:rFonts w:ascii="Times New Roman" w:hAnsi="Times New Roman" w:cs="Times New Roman"/>
        </w:rPr>
        <w:t xml:space="preserve"> М. И., </w:t>
      </w:r>
      <w:proofErr w:type="spellStart"/>
      <w:r w:rsidRPr="00E65FF1">
        <w:rPr>
          <w:rFonts w:ascii="Times New Roman" w:hAnsi="Times New Roman" w:cs="Times New Roman"/>
        </w:rPr>
        <w:t>Замыцкова</w:t>
      </w:r>
      <w:proofErr w:type="spellEnd"/>
      <w:r w:rsidRPr="00E65FF1">
        <w:rPr>
          <w:rFonts w:ascii="Times New Roman" w:hAnsi="Times New Roman" w:cs="Times New Roman"/>
        </w:rPr>
        <w:t xml:space="preserve"> О.И., Делопроизводство (Документационное обеспечение управления); учебник </w:t>
      </w:r>
      <w:proofErr w:type="gramStart"/>
      <w:r w:rsidRPr="00E65FF1">
        <w:rPr>
          <w:rFonts w:ascii="Times New Roman" w:hAnsi="Times New Roman" w:cs="Times New Roman"/>
        </w:rPr>
        <w:t>( М.И.</w:t>
      </w:r>
      <w:proofErr w:type="gramEnd"/>
      <w:r w:rsidRPr="00E65FF1">
        <w:rPr>
          <w:rFonts w:ascii="Times New Roman" w:hAnsi="Times New Roman" w:cs="Times New Roman"/>
        </w:rPr>
        <w:t xml:space="preserve"> </w:t>
      </w:r>
      <w:proofErr w:type="spellStart"/>
      <w:r w:rsidRPr="00E65FF1">
        <w:rPr>
          <w:rFonts w:ascii="Times New Roman" w:hAnsi="Times New Roman" w:cs="Times New Roman"/>
        </w:rPr>
        <w:t>Басаков</w:t>
      </w:r>
      <w:proofErr w:type="spellEnd"/>
      <w:r w:rsidRPr="00E65FF1">
        <w:rPr>
          <w:rFonts w:ascii="Times New Roman" w:hAnsi="Times New Roman" w:cs="Times New Roman"/>
        </w:rPr>
        <w:t xml:space="preserve">, О.И. </w:t>
      </w:r>
      <w:proofErr w:type="spellStart"/>
      <w:r w:rsidRPr="00E65FF1">
        <w:rPr>
          <w:rFonts w:ascii="Times New Roman" w:hAnsi="Times New Roman" w:cs="Times New Roman"/>
        </w:rPr>
        <w:t>Замыцкова</w:t>
      </w:r>
      <w:proofErr w:type="spellEnd"/>
      <w:r w:rsidRPr="00E65FF1">
        <w:rPr>
          <w:rFonts w:ascii="Times New Roman" w:hAnsi="Times New Roman" w:cs="Times New Roman"/>
        </w:rPr>
        <w:t xml:space="preserve">, - Изд. 12-е, </w:t>
      </w:r>
      <w:proofErr w:type="spellStart"/>
      <w:r w:rsidRPr="00E65FF1">
        <w:rPr>
          <w:rFonts w:ascii="Times New Roman" w:hAnsi="Times New Roman" w:cs="Times New Roman"/>
        </w:rPr>
        <w:t>перераб</w:t>
      </w:r>
      <w:proofErr w:type="spellEnd"/>
      <w:r w:rsidRPr="00E65FF1">
        <w:rPr>
          <w:rFonts w:ascii="Times New Roman" w:hAnsi="Times New Roman" w:cs="Times New Roman"/>
        </w:rPr>
        <w:t xml:space="preserve">. </w:t>
      </w:r>
      <w:proofErr w:type="spellStart"/>
      <w:r w:rsidRPr="00E65FF1">
        <w:rPr>
          <w:rFonts w:ascii="Times New Roman" w:hAnsi="Times New Roman" w:cs="Times New Roman"/>
        </w:rPr>
        <w:t>Ростов</w:t>
      </w:r>
      <w:proofErr w:type="spellEnd"/>
      <w:r w:rsidRPr="00E65FF1">
        <w:rPr>
          <w:rFonts w:ascii="Times New Roman" w:hAnsi="Times New Roman" w:cs="Times New Roman"/>
        </w:rPr>
        <w:t xml:space="preserve"> н Д: Феникс, 2019 - 376</w:t>
      </w:r>
    </w:p>
    <w:p w14:paraId="66FA396D" w14:textId="58B2AF82" w:rsidR="008D5E89" w:rsidRPr="00E65FF1" w:rsidRDefault="008D5E89" w:rsidP="00C468F0">
      <w:pPr>
        <w:suppressAutoHyphens/>
        <w:ind w:firstLine="709"/>
        <w:rPr>
          <w:rFonts w:ascii="Times New Roman" w:hAnsi="Times New Roman" w:cs="Times New Roman"/>
          <w:bCs/>
          <w:i/>
          <w:iCs/>
          <w:sz w:val="24"/>
          <w:szCs w:val="24"/>
        </w:rPr>
      </w:pPr>
      <w:r w:rsidRPr="00E65FF1">
        <w:rPr>
          <w:rFonts w:ascii="Times New Roman" w:hAnsi="Times New Roman" w:cs="Times New Roman"/>
          <w:b/>
          <w:bCs/>
          <w:i/>
          <w:iCs/>
          <w:sz w:val="24"/>
          <w:szCs w:val="24"/>
        </w:rPr>
        <w:t xml:space="preserve">3.2.2. Дополнительные источники </w:t>
      </w:r>
    </w:p>
    <w:p w14:paraId="0CDCC3D9" w14:textId="5396D22B"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1.Ленкевич Л.А. Делопроизводство: учебное пособие для учащихся начальных профессиональных заведений/ Л.А. </w:t>
      </w:r>
      <w:proofErr w:type="spellStart"/>
      <w:r w:rsidRPr="00E65FF1">
        <w:rPr>
          <w:rFonts w:ascii="Times New Roman" w:hAnsi="Times New Roman" w:cs="Times New Roman"/>
          <w:bCs/>
        </w:rPr>
        <w:t>Ленкевич</w:t>
      </w:r>
      <w:proofErr w:type="spellEnd"/>
      <w:r w:rsidRPr="00E65FF1">
        <w:rPr>
          <w:rFonts w:ascii="Times New Roman" w:hAnsi="Times New Roman" w:cs="Times New Roman"/>
          <w:bCs/>
        </w:rPr>
        <w:t>-М.: Издательский центр «Академия», 2007.</w:t>
      </w:r>
    </w:p>
    <w:p w14:paraId="0C5221D2" w14:textId="7A88F591"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2.Рогожин М.Ю. Делопроизводство и документооборот в бухгалтерии М. Гросс–Медиа: РОСБУХ, 2016-90с. </w:t>
      </w:r>
    </w:p>
    <w:p w14:paraId="45E81B6D" w14:textId="38BDDBEC" w:rsidR="00681113" w:rsidRPr="00E65FF1" w:rsidRDefault="00681113" w:rsidP="0068111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 xml:space="preserve">3. </w:t>
      </w:r>
      <w:proofErr w:type="spellStart"/>
      <w:r w:rsidRPr="00E65FF1">
        <w:rPr>
          <w:rFonts w:ascii="Times New Roman" w:hAnsi="Times New Roman" w:cs="Times New Roman"/>
          <w:bCs/>
        </w:rPr>
        <w:t>Сапков</w:t>
      </w:r>
      <w:proofErr w:type="spellEnd"/>
      <w:r w:rsidRPr="00E65FF1">
        <w:rPr>
          <w:rFonts w:ascii="Times New Roman" w:hAnsi="Times New Roman" w:cs="Times New Roman"/>
          <w:bCs/>
        </w:rPr>
        <w:t xml:space="preserve"> В.В.  Информационные технологии и компьютеризация делопроизводства: учебное пособие для начального профессионального образования/ В.В. </w:t>
      </w:r>
      <w:proofErr w:type="spellStart"/>
      <w:r w:rsidRPr="00E65FF1">
        <w:rPr>
          <w:rFonts w:ascii="Times New Roman" w:hAnsi="Times New Roman" w:cs="Times New Roman"/>
          <w:bCs/>
        </w:rPr>
        <w:t>Сапков</w:t>
      </w:r>
      <w:proofErr w:type="spellEnd"/>
      <w:r w:rsidRPr="00E65FF1">
        <w:rPr>
          <w:rFonts w:ascii="Times New Roman" w:hAnsi="Times New Roman" w:cs="Times New Roman"/>
          <w:bCs/>
        </w:rPr>
        <w:t xml:space="preserve">-М.: Издательский центр «Академия», 2007.-288с.  </w:t>
      </w:r>
    </w:p>
    <w:p w14:paraId="74710FE4" w14:textId="3E4C2133" w:rsidR="00681113" w:rsidRPr="00E65FF1" w:rsidRDefault="00681113" w:rsidP="006811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bCs/>
        </w:rPr>
        <w:t>4.</w:t>
      </w:r>
      <w:r w:rsidRPr="00E65FF1">
        <w:rPr>
          <w:rFonts w:ascii="Times New Roman" w:hAnsi="Times New Roman" w:cs="Times New Roman"/>
          <w:b/>
          <w:bCs/>
        </w:rPr>
        <w:t xml:space="preserve"> </w:t>
      </w:r>
      <w:r w:rsidRPr="00E65FF1">
        <w:rPr>
          <w:rFonts w:ascii="Times New Roman" w:hAnsi="Times New Roman" w:cs="Times New Roman"/>
          <w:bCs/>
        </w:rPr>
        <w:t>Спивак В.А. Документирование управленческой деятельности (Делопроизводство). – СП б.: Питер, 2015-240с.</w:t>
      </w:r>
    </w:p>
    <w:p w14:paraId="307BA23A" w14:textId="3797AB83" w:rsidR="00681113" w:rsidRPr="00E65FF1" w:rsidRDefault="00681113" w:rsidP="0068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E65FF1">
        <w:rPr>
          <w:rFonts w:ascii="Times New Roman" w:hAnsi="Times New Roman" w:cs="Times New Roman"/>
        </w:rPr>
        <w:t xml:space="preserve">5. Соколов В.С. Документационное обеспечение управления: </w:t>
      </w:r>
      <w:proofErr w:type="gramStart"/>
      <w:r w:rsidRPr="00E65FF1">
        <w:rPr>
          <w:rFonts w:ascii="Times New Roman" w:hAnsi="Times New Roman" w:cs="Times New Roman"/>
        </w:rPr>
        <w:t>учебник.-</w:t>
      </w:r>
      <w:proofErr w:type="gramEnd"/>
      <w:r w:rsidRPr="00E65FF1">
        <w:rPr>
          <w:rFonts w:ascii="Times New Roman" w:hAnsi="Times New Roman" w:cs="Times New Roman"/>
        </w:rPr>
        <w:t xml:space="preserve"> 3- е </w:t>
      </w:r>
      <w:proofErr w:type="spellStart"/>
      <w:r w:rsidRPr="00E65FF1">
        <w:rPr>
          <w:rFonts w:ascii="Times New Roman" w:hAnsi="Times New Roman" w:cs="Times New Roman"/>
        </w:rPr>
        <w:t>изд</w:t>
      </w:r>
      <w:proofErr w:type="spellEnd"/>
      <w:r w:rsidRPr="00E65FF1">
        <w:rPr>
          <w:rFonts w:ascii="Times New Roman" w:hAnsi="Times New Roman" w:cs="Times New Roman"/>
        </w:rPr>
        <w:t xml:space="preserve">, </w:t>
      </w:r>
      <w:proofErr w:type="spellStart"/>
      <w:r w:rsidRPr="00E65FF1">
        <w:rPr>
          <w:rFonts w:ascii="Times New Roman" w:hAnsi="Times New Roman" w:cs="Times New Roman"/>
        </w:rPr>
        <w:t>перераб</w:t>
      </w:r>
      <w:proofErr w:type="spellEnd"/>
      <w:r w:rsidRPr="00E65FF1">
        <w:rPr>
          <w:rFonts w:ascii="Times New Roman" w:hAnsi="Times New Roman" w:cs="Times New Roman"/>
        </w:rPr>
        <w:t>. и доп.- М.: ФОРУМ, 2010</w:t>
      </w:r>
    </w:p>
    <w:p w14:paraId="49F52A28" w14:textId="1B73D9EC" w:rsidR="00681113" w:rsidRPr="00E65FF1" w:rsidRDefault="00681113" w:rsidP="00681113">
      <w:pPr>
        <w:ind w:left="720"/>
        <w:rPr>
          <w:rFonts w:ascii="Times New Roman" w:hAnsi="Times New Roman" w:cs="Times New Roman"/>
        </w:rPr>
      </w:pPr>
      <w:r w:rsidRPr="00E65FF1">
        <w:rPr>
          <w:rFonts w:ascii="Times New Roman" w:hAnsi="Times New Roman" w:cs="Times New Roman"/>
        </w:rPr>
        <w:t xml:space="preserve">6. ДОКУМЕНТАЦИОННОЕ ОБЕСПЕЧЕНИЕ УПРАВЛЕНИЯ https://studme.org/180057/dokumentovedenie/elektronnaya_dokumentatsiya#375 </w:t>
      </w:r>
    </w:p>
    <w:p w14:paraId="19CE3C35" w14:textId="77777777" w:rsidR="00681113" w:rsidRPr="00E65FF1" w:rsidRDefault="00681113" w:rsidP="008D5E89">
      <w:pPr>
        <w:pStyle w:val="14"/>
        <w:rPr>
          <w:rFonts w:ascii="Times New Roman" w:hAnsi="Times New Roman"/>
          <w:lang w:val="ru-RU"/>
        </w:rPr>
      </w:pPr>
    </w:p>
    <w:p w14:paraId="4BA102F3" w14:textId="77777777" w:rsidR="00681113" w:rsidRPr="00E65FF1" w:rsidRDefault="00681113" w:rsidP="008D5E89">
      <w:pPr>
        <w:pStyle w:val="14"/>
        <w:rPr>
          <w:rFonts w:ascii="Times New Roman" w:hAnsi="Times New Roman"/>
          <w:lang w:val="ru-RU"/>
        </w:rPr>
      </w:pPr>
    </w:p>
    <w:p w14:paraId="5BB04F6E" w14:textId="17E8736E" w:rsidR="008D5E89" w:rsidRPr="00E65FF1" w:rsidRDefault="008D5E89" w:rsidP="008D5E89">
      <w:pPr>
        <w:pStyle w:val="14"/>
        <w:rPr>
          <w:rFonts w:ascii="Times New Roman" w:hAnsi="Times New Roman"/>
          <w:b w:val="0"/>
          <w:bCs w:val="0"/>
          <w:lang w:val="ru-RU"/>
        </w:rPr>
      </w:pPr>
      <w:r w:rsidRPr="00E65FF1">
        <w:rPr>
          <w:rFonts w:ascii="Times New Roman" w:hAnsi="Times New Roman"/>
        </w:rPr>
        <w:t xml:space="preserve">4. Контроль и оценка результатов </w:t>
      </w:r>
      <w:r w:rsidRPr="00E65FF1">
        <w:rPr>
          <w:rFonts w:ascii="Times New Roman" w:hAnsi="Times New Roman"/>
        </w:rPr>
        <w:br/>
        <w:t xml:space="preserve">освоения </w:t>
      </w:r>
      <w:r w:rsidRPr="00E65FF1">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8D5E89" w:rsidRPr="00E65FF1" w14:paraId="13C8C397"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5E41BFC" w14:textId="77777777" w:rsidR="008D5E89" w:rsidRPr="00E65FF1" w:rsidRDefault="008D5E89" w:rsidP="00B22843">
            <w:pPr>
              <w:jc w:val="center"/>
              <w:rPr>
                <w:rFonts w:ascii="Times New Roman" w:hAnsi="Times New Roman"/>
                <w:sz w:val="24"/>
                <w:szCs w:val="24"/>
              </w:rPr>
            </w:pPr>
            <w:r w:rsidRPr="00E65FF1">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B125109" w14:textId="77777777" w:rsidR="008D5E89" w:rsidRPr="00E65FF1" w:rsidRDefault="008D5E89" w:rsidP="00B22843">
            <w:pPr>
              <w:jc w:val="center"/>
              <w:rPr>
                <w:rFonts w:ascii="Times New Roman" w:hAnsi="Times New Roman"/>
                <w:b/>
                <w:bCs/>
                <w:i/>
                <w:sz w:val="24"/>
                <w:szCs w:val="24"/>
              </w:rPr>
            </w:pPr>
            <w:r w:rsidRPr="00E65FF1">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38BBB2D7" w14:textId="77777777" w:rsidR="008D5E89" w:rsidRPr="00E65FF1" w:rsidRDefault="008D5E89" w:rsidP="00B22843">
            <w:pPr>
              <w:jc w:val="center"/>
              <w:rPr>
                <w:rFonts w:ascii="Times New Roman" w:hAnsi="Times New Roman"/>
                <w:b/>
                <w:bCs/>
                <w:i/>
                <w:sz w:val="24"/>
                <w:szCs w:val="24"/>
              </w:rPr>
            </w:pPr>
            <w:r w:rsidRPr="00E65FF1">
              <w:rPr>
                <w:rFonts w:ascii="Times New Roman" w:hAnsi="Times New Roman"/>
                <w:b/>
                <w:bCs/>
                <w:i/>
                <w:sz w:val="24"/>
                <w:szCs w:val="24"/>
              </w:rPr>
              <w:t>Методы оценки</w:t>
            </w:r>
          </w:p>
        </w:tc>
      </w:tr>
      <w:tr w:rsidR="008D5E89" w:rsidRPr="00E65FF1" w14:paraId="1CCBEC03" w14:textId="77777777" w:rsidTr="008D5E89">
        <w:tc>
          <w:tcPr>
            <w:tcW w:w="5000" w:type="pct"/>
            <w:gridSpan w:val="3"/>
            <w:tcBorders>
              <w:top w:val="single" w:sz="4" w:space="0" w:color="auto"/>
              <w:left w:val="single" w:sz="4" w:space="0" w:color="auto"/>
              <w:bottom w:val="single" w:sz="4" w:space="0" w:color="auto"/>
              <w:right w:val="single" w:sz="4" w:space="0" w:color="auto"/>
            </w:tcBorders>
          </w:tcPr>
          <w:p w14:paraId="74CDF8BA" w14:textId="534D194A" w:rsidR="008D5E89" w:rsidRPr="00E65FF1" w:rsidRDefault="008D5E89" w:rsidP="00B22843">
            <w:pPr>
              <w:pStyle w:val="Default"/>
              <w:rPr>
                <w:sz w:val="22"/>
                <w:szCs w:val="22"/>
              </w:rPr>
            </w:pPr>
            <w:r w:rsidRPr="00E65FF1">
              <w:rPr>
                <w:b/>
                <w:i/>
                <w:iCs/>
                <w:sz w:val="22"/>
                <w:szCs w:val="22"/>
              </w:rPr>
              <w:t xml:space="preserve">Перечень знаний, осваиваемых в рамках дисциплины: </w:t>
            </w:r>
          </w:p>
        </w:tc>
      </w:tr>
      <w:tr w:rsidR="00681113" w:rsidRPr="00E65FF1" w14:paraId="254465BD" w14:textId="77777777" w:rsidTr="008D5E89">
        <w:tc>
          <w:tcPr>
            <w:tcW w:w="1750" w:type="pct"/>
            <w:tcBorders>
              <w:top w:val="single" w:sz="4" w:space="0" w:color="auto"/>
              <w:left w:val="single" w:sz="4" w:space="0" w:color="auto"/>
              <w:bottom w:val="single" w:sz="4" w:space="0" w:color="auto"/>
              <w:right w:val="single" w:sz="4" w:space="0" w:color="auto"/>
            </w:tcBorders>
            <w:hideMark/>
          </w:tcPr>
          <w:p w14:paraId="1D59A5E1" w14:textId="77777777" w:rsidR="00681113" w:rsidRPr="00E65FF1" w:rsidRDefault="00681113" w:rsidP="00681113">
            <w:pPr>
              <w:jc w:val="both"/>
              <w:rPr>
                <w:rFonts w:ascii="Times New Roman" w:hAnsi="Times New Roman"/>
              </w:rPr>
            </w:pPr>
            <w:r w:rsidRPr="00E65FF1">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33D734C" w14:textId="77777777" w:rsidR="00681113" w:rsidRPr="00E65FF1" w:rsidRDefault="00681113" w:rsidP="00681113">
            <w:pPr>
              <w:jc w:val="both"/>
              <w:rPr>
                <w:rFonts w:ascii="Times New Roman" w:hAnsi="Times New Roman"/>
              </w:rPr>
            </w:pPr>
            <w:r w:rsidRPr="00E65FF1">
              <w:rPr>
                <w:rFonts w:ascii="Times New Roman" w:hAnsi="Times New Roman"/>
              </w:rPr>
              <w:t>порядок оценки результатов решения задач профессиональной деятельности;</w:t>
            </w:r>
          </w:p>
          <w:p w14:paraId="5629ED0E" w14:textId="04CE6D5A" w:rsidR="00681113" w:rsidRPr="00E65FF1" w:rsidRDefault="00681113" w:rsidP="00681113">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2178143F" w14:textId="77777777" w:rsidR="00681113" w:rsidRPr="00E65FF1" w:rsidRDefault="00681113" w:rsidP="00681113">
            <w:pPr>
              <w:rPr>
                <w:rFonts w:ascii="Times New Roman" w:hAnsi="Times New Roman"/>
              </w:rPr>
            </w:pPr>
            <w:r w:rsidRPr="00E65FF1">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16AD666B" w14:textId="77777777" w:rsidR="00681113" w:rsidRPr="00E65FF1" w:rsidRDefault="00681113" w:rsidP="00681113">
            <w:pPr>
              <w:pStyle w:val="Default"/>
              <w:rPr>
                <w:kern w:val="2"/>
                <w14:ligatures w14:val="standardContextual"/>
              </w:rPr>
            </w:pPr>
            <w:r w:rsidRPr="00E65FF1">
              <w:t xml:space="preserve">«Хорошо» - теоретическое содержание курса освоено полностью, без пробелов, все предусмотренные программой учебные </w:t>
            </w:r>
            <w:r w:rsidRPr="00E65FF1">
              <w:lastRenderedPageBreak/>
              <w:t>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153ECCD3" w14:textId="77777777"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lastRenderedPageBreak/>
              <w:t>устный опрос, тестирование, выполнение индивидуальных заданий различной сложности контрольные вопросы по теме</w:t>
            </w:r>
          </w:p>
        </w:tc>
      </w:tr>
      <w:tr w:rsidR="00681113" w:rsidRPr="00E65FF1" w14:paraId="2D46E009"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D6F562" w14:textId="77777777" w:rsidR="00681113" w:rsidRPr="00E65FF1" w:rsidRDefault="00681113" w:rsidP="00681113">
            <w:pPr>
              <w:jc w:val="both"/>
              <w:rPr>
                <w:rFonts w:ascii="Times New Roman" w:hAnsi="Times New Roman"/>
              </w:rPr>
            </w:pPr>
            <w:r w:rsidRPr="00E65FF1">
              <w:rPr>
                <w:rFonts w:ascii="Times New Roman" w:hAnsi="Times New Roman"/>
              </w:rPr>
              <w:t>Номенклатуру информационных источников, применяемых в профессиональной деятельности;</w:t>
            </w:r>
          </w:p>
          <w:p w14:paraId="4BFFC825" w14:textId="33907F21" w:rsidR="00681113" w:rsidRPr="00E65FF1" w:rsidRDefault="00681113" w:rsidP="00681113">
            <w:pPr>
              <w:jc w:val="both"/>
              <w:rPr>
                <w:rFonts w:ascii="Times New Roman" w:hAnsi="Times New Roman" w:cs="Times New Roman"/>
                <w:kern w:val="2"/>
                <w:sz w:val="24"/>
                <w:szCs w:val="24"/>
                <w14:ligatures w14:val="standardContextual"/>
              </w:rPr>
            </w:pPr>
            <w:r w:rsidRPr="00E65FF1">
              <w:rPr>
                <w:rFonts w:ascii="Times New Roman" w:hAnsi="Times New Roman"/>
              </w:rPr>
              <w:t>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E0E08"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65D138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1BC34550" w14:textId="77777777"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w:t>
            </w:r>
          </w:p>
        </w:tc>
      </w:tr>
      <w:tr w:rsidR="00681113" w:rsidRPr="00E65FF1" w14:paraId="7EED3D8A"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7C4D371A" w14:textId="77777777" w:rsidR="00681113" w:rsidRPr="00E65FF1" w:rsidRDefault="00681113" w:rsidP="00681113">
            <w:pPr>
              <w:rPr>
                <w:rFonts w:ascii="Times New Roman" w:hAnsi="Times New Roman"/>
              </w:rPr>
            </w:pPr>
            <w:r w:rsidRPr="00E65FF1">
              <w:rPr>
                <w:rFonts w:ascii="Times New Roman" w:hAnsi="Times New Roman"/>
              </w:rPr>
              <w:lastRenderedPageBreak/>
              <w:t>содержание актуальной нормативно-правовой документации;</w:t>
            </w:r>
          </w:p>
          <w:p w14:paraId="3947E931" w14:textId="77777777" w:rsidR="00681113" w:rsidRPr="00E65FF1" w:rsidRDefault="00681113" w:rsidP="00681113">
            <w:pPr>
              <w:rPr>
                <w:rFonts w:ascii="Times New Roman" w:hAnsi="Times New Roman"/>
              </w:rPr>
            </w:pPr>
            <w:r w:rsidRPr="00E65FF1">
              <w:rPr>
                <w:rFonts w:ascii="Times New Roman" w:hAnsi="Times New Roman"/>
              </w:rPr>
              <w:t>современная научная и профессиональная терминология;</w:t>
            </w:r>
          </w:p>
          <w:p w14:paraId="16C9C350" w14:textId="77777777" w:rsidR="00681113" w:rsidRPr="00E65FF1" w:rsidRDefault="00681113" w:rsidP="00681113">
            <w:pPr>
              <w:rPr>
                <w:rFonts w:ascii="Times New Roman" w:hAnsi="Times New Roman"/>
              </w:rPr>
            </w:pPr>
            <w:r w:rsidRPr="00E65FF1">
              <w:rPr>
                <w:rFonts w:ascii="Times New Roman" w:hAnsi="Times New Roman"/>
              </w:rPr>
              <w:t>возможные траектории профессионального развития и самообразования;</w:t>
            </w:r>
          </w:p>
          <w:p w14:paraId="5556849D" w14:textId="77777777" w:rsidR="00681113" w:rsidRPr="00E65FF1" w:rsidRDefault="00681113" w:rsidP="00681113">
            <w:pPr>
              <w:rPr>
                <w:rFonts w:ascii="Times New Roman" w:hAnsi="Times New Roman"/>
              </w:rPr>
            </w:pPr>
            <w:r w:rsidRPr="00E65FF1">
              <w:rPr>
                <w:rFonts w:ascii="Times New Roman" w:hAnsi="Times New Roman"/>
              </w:rPr>
              <w:t>основы предпринимательской деятельности, правовой и финансовой грамотности;</w:t>
            </w:r>
          </w:p>
          <w:p w14:paraId="732A6FD8" w14:textId="77777777" w:rsidR="00681113" w:rsidRPr="00E65FF1" w:rsidRDefault="00681113" w:rsidP="00681113">
            <w:pPr>
              <w:jc w:val="both"/>
              <w:rPr>
                <w:rFonts w:ascii="Times New Roman" w:hAnsi="Times New Roman"/>
              </w:rPr>
            </w:pPr>
            <w:r w:rsidRPr="00E65FF1">
              <w:rPr>
                <w:rFonts w:ascii="Times New Roman" w:hAnsi="Times New Roman"/>
              </w:rPr>
              <w:t>правила разработки презентации.</w:t>
            </w:r>
          </w:p>
          <w:p w14:paraId="3E11B87D" w14:textId="77777777" w:rsidR="00681113" w:rsidRPr="00E65FF1" w:rsidRDefault="00681113" w:rsidP="00681113">
            <w:pPr>
              <w:jc w:val="both"/>
              <w:rPr>
                <w:rFonts w:ascii="Times New Roman" w:hAnsi="Times New Roman"/>
              </w:rPr>
            </w:pPr>
            <w:r w:rsidRPr="00E65FF1">
              <w:rPr>
                <w:rFonts w:ascii="Times New Roman" w:hAnsi="Times New Roman"/>
              </w:rPr>
              <w:t>Функции менеджмента.</w:t>
            </w:r>
          </w:p>
          <w:p w14:paraId="48DF798A" w14:textId="77777777"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65FF1">
              <w:rPr>
                <w:rFonts w:ascii="Times New Roman" w:hAnsi="Times New Roman"/>
              </w:rPr>
              <w:t>Процесс принятия и реализации управленческих решений.</w:t>
            </w:r>
          </w:p>
          <w:p w14:paraId="40466CB6" w14:textId="77777777" w:rsidR="00681113" w:rsidRPr="00E65FF1" w:rsidRDefault="00681113" w:rsidP="00681113">
            <w:pPr>
              <w:pStyle w:val="16"/>
              <w:shd w:val="clear" w:color="auto" w:fill="auto"/>
              <w:spacing w:line="240" w:lineRule="auto"/>
              <w:ind w:firstLine="0"/>
              <w:jc w:val="both"/>
              <w:rPr>
                <w:rFonts w:cstheme="minorBidi"/>
                <w:sz w:val="22"/>
                <w:szCs w:val="22"/>
              </w:rPr>
            </w:pPr>
            <w:r w:rsidRPr="00E65FF1">
              <w:rPr>
                <w:rFonts w:cstheme="minorBidi"/>
                <w:sz w:val="22"/>
                <w:szCs w:val="22"/>
              </w:rPr>
              <w:t>Методы управления конфликтами.</w:t>
            </w:r>
          </w:p>
          <w:p w14:paraId="130D882C" w14:textId="68C56A31" w:rsidR="00681113" w:rsidRPr="00E65FF1" w:rsidRDefault="00681113" w:rsidP="00681113">
            <w:pPr>
              <w:jc w:val="both"/>
              <w:rPr>
                <w:rFonts w:ascii="Times New Roman" w:hAnsi="Times New Roman" w:cs="Times New Roman"/>
                <w:kern w:val="2"/>
                <w:sz w:val="24"/>
                <w:szCs w:val="24"/>
                <w14:ligatures w14:val="standardContextual"/>
              </w:rPr>
            </w:pPr>
            <w:r w:rsidRPr="00E65FF1">
              <w:rPr>
                <w:rFonts w:ascii="Times New Roman" w:hAnsi="Times New Roman"/>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DBDBB"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AD455D2"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681113" w:rsidRPr="00E65FF1" w14:paraId="08F64D77"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7887BF1A" w14:textId="77777777" w:rsidR="00681113" w:rsidRPr="00E65FF1" w:rsidRDefault="00681113" w:rsidP="00681113">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психологические основы деятельности коллектива;</w:t>
            </w:r>
          </w:p>
          <w:p w14:paraId="1F34D82D" w14:textId="0ABB3877" w:rsidR="00681113" w:rsidRPr="00E65FF1" w:rsidRDefault="00681113" w:rsidP="00681113">
            <w:pPr>
              <w:rPr>
                <w:rFonts w:ascii="Times New Roman" w:hAnsi="Times New Roman"/>
              </w:rPr>
            </w:pPr>
            <w:r w:rsidRPr="00E65FF1">
              <w:rPr>
                <w:rFonts w:ascii="Times New Roman" w:hAnsi="Times New Roman" w:cs="Times New Roman"/>
                <w:kern w:val="2"/>
                <w14:ligatures w14:val="standardContextual"/>
              </w:rPr>
              <w:t>психологические особенности личности</w:t>
            </w:r>
          </w:p>
        </w:tc>
        <w:tc>
          <w:tcPr>
            <w:tcW w:w="0" w:type="auto"/>
            <w:vMerge/>
            <w:tcBorders>
              <w:top w:val="single" w:sz="4" w:space="0" w:color="auto"/>
              <w:left w:val="single" w:sz="4" w:space="0" w:color="auto"/>
              <w:bottom w:val="single" w:sz="4" w:space="0" w:color="auto"/>
              <w:right w:val="single" w:sz="4" w:space="0" w:color="auto"/>
            </w:tcBorders>
            <w:vAlign w:val="center"/>
          </w:tcPr>
          <w:p w14:paraId="4955E674"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6A80AF48" w14:textId="77777777" w:rsidR="00681113" w:rsidRPr="00E65FF1" w:rsidRDefault="00681113" w:rsidP="00681113">
            <w:pPr>
              <w:shd w:val="clear" w:color="auto" w:fill="FFFFFF"/>
              <w:spacing w:line="256" w:lineRule="auto"/>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7F76BB24" w14:textId="2AD23149"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w:t>
            </w:r>
          </w:p>
        </w:tc>
      </w:tr>
      <w:tr w:rsidR="00681113" w:rsidRPr="00E65FF1" w14:paraId="402B815C" w14:textId="77777777" w:rsidTr="00B22843">
        <w:trPr>
          <w:trHeight w:val="896"/>
        </w:trPr>
        <w:tc>
          <w:tcPr>
            <w:tcW w:w="1750" w:type="pct"/>
            <w:tcBorders>
              <w:top w:val="single" w:sz="4" w:space="0" w:color="auto"/>
              <w:left w:val="single" w:sz="4" w:space="0" w:color="auto"/>
              <w:bottom w:val="single" w:sz="4" w:space="0" w:color="auto"/>
              <w:right w:val="single" w:sz="4" w:space="0" w:color="auto"/>
            </w:tcBorders>
          </w:tcPr>
          <w:p w14:paraId="3286BEA1" w14:textId="4B71F5FC" w:rsidR="00681113" w:rsidRPr="00E65FF1" w:rsidRDefault="00681113" w:rsidP="00681113">
            <w:pPr>
              <w:rPr>
                <w:rFonts w:ascii="Times New Roman" w:hAnsi="Times New Roman"/>
              </w:rPr>
            </w:pPr>
            <w:r w:rsidRPr="00E65FF1">
              <w:rPr>
                <w:rFonts w:ascii="Times New Roman" w:hAnsi="Times New Roman"/>
              </w:rPr>
              <w:t>правила оформления документов; правила построения устных сообщений; особенности социального и культурного контекста</w:t>
            </w:r>
          </w:p>
        </w:tc>
        <w:tc>
          <w:tcPr>
            <w:tcW w:w="0" w:type="auto"/>
            <w:vMerge/>
            <w:tcBorders>
              <w:top w:val="single" w:sz="4" w:space="0" w:color="auto"/>
              <w:left w:val="single" w:sz="4" w:space="0" w:color="auto"/>
              <w:bottom w:val="single" w:sz="4" w:space="0" w:color="auto"/>
              <w:right w:val="single" w:sz="4" w:space="0" w:color="auto"/>
            </w:tcBorders>
            <w:vAlign w:val="center"/>
          </w:tcPr>
          <w:p w14:paraId="764C0412"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D4521B8" w14:textId="059FF516" w:rsidR="00681113" w:rsidRPr="00E65FF1" w:rsidRDefault="00681113" w:rsidP="00681113">
            <w:pPr>
              <w:spacing w:line="256" w:lineRule="auto"/>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681113" w:rsidRPr="00E65FF1" w14:paraId="679A97A5" w14:textId="77777777" w:rsidTr="008D5E89">
        <w:trPr>
          <w:trHeight w:val="896"/>
        </w:trPr>
        <w:tc>
          <w:tcPr>
            <w:tcW w:w="1750" w:type="pct"/>
            <w:tcBorders>
              <w:top w:val="single" w:sz="4" w:space="0" w:color="auto"/>
              <w:left w:val="single" w:sz="4" w:space="0" w:color="auto"/>
              <w:bottom w:val="single" w:sz="4" w:space="0" w:color="auto"/>
              <w:right w:val="single" w:sz="4" w:space="0" w:color="auto"/>
            </w:tcBorders>
            <w:hideMark/>
          </w:tcPr>
          <w:p w14:paraId="7C623DE6" w14:textId="2B4C14F0" w:rsidR="00681113" w:rsidRPr="00E65FF1" w:rsidRDefault="00681113" w:rsidP="00681113">
            <w:pPr>
              <w:jc w:val="both"/>
              <w:rPr>
                <w:rFonts w:ascii="Times New Roman" w:hAnsi="Times New Roman" w:cs="Times New Roman"/>
                <w:sz w:val="24"/>
                <w:szCs w:val="24"/>
              </w:rPr>
            </w:pPr>
            <w:r w:rsidRPr="00E65FF1">
              <w:rPr>
                <w:rFonts w:ascii="Times New Roman" w:hAnsi="Times New Roman"/>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правила чтения текстов профессиональной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D9C56"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9936BC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8D5E89" w:rsidRPr="00E65FF1" w14:paraId="2F30F850" w14:textId="77777777" w:rsidTr="008D5E89">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30B8736D" w14:textId="77777777" w:rsidR="008D5E89" w:rsidRPr="00E65FF1" w:rsidRDefault="008D5E89" w:rsidP="00B22843">
            <w:pPr>
              <w:pStyle w:val="Default"/>
            </w:pPr>
            <w:r w:rsidRPr="00E65FF1">
              <w:rPr>
                <w:b/>
                <w:i/>
                <w:iCs/>
                <w:sz w:val="22"/>
                <w:szCs w:val="22"/>
              </w:rPr>
              <w:t xml:space="preserve">Перечень умений, осваиваемых в рамках дисциплины: </w:t>
            </w:r>
          </w:p>
        </w:tc>
      </w:tr>
      <w:tr w:rsidR="00681113" w:rsidRPr="00E65FF1" w14:paraId="5188D7AC"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04B2D521" w14:textId="66731D5B" w:rsidR="00681113" w:rsidRPr="00E65FF1" w:rsidRDefault="00681113" w:rsidP="00681113">
            <w:pPr>
              <w:rPr>
                <w:rFonts w:ascii="Times New Roman" w:hAnsi="Times New Roman"/>
              </w:rPr>
            </w:pPr>
            <w:r w:rsidRPr="00E65FF1">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E65FF1">
              <w:rPr>
                <w:rFonts w:ascii="Times New Roman" w:hAnsi="Times New Roman" w:cs="Times New Roman"/>
                <w:kern w:val="2"/>
                <w14:ligatures w14:val="standardContextual"/>
              </w:rPr>
              <w:t xml:space="preserve"> </w:t>
            </w:r>
            <w:r w:rsidRPr="00E65FF1">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E65FF1">
              <w:rPr>
                <w:rFonts w:ascii="Times New Roman" w:hAnsi="Times New Roman" w:cs="Times New Roman"/>
                <w:kern w:val="2"/>
                <w14:ligatures w14:val="standardContextual"/>
              </w:rPr>
              <w:t xml:space="preserve"> </w:t>
            </w:r>
          </w:p>
        </w:tc>
        <w:tc>
          <w:tcPr>
            <w:tcW w:w="1507" w:type="pct"/>
            <w:vMerge w:val="restart"/>
            <w:tcBorders>
              <w:top w:val="single" w:sz="4" w:space="0" w:color="auto"/>
              <w:left w:val="single" w:sz="4" w:space="0" w:color="auto"/>
              <w:right w:val="single" w:sz="4" w:space="0" w:color="auto"/>
            </w:tcBorders>
            <w:hideMark/>
          </w:tcPr>
          <w:p w14:paraId="5BA71214" w14:textId="77777777" w:rsidR="00681113" w:rsidRPr="00E65FF1" w:rsidRDefault="00681113" w:rsidP="00681113">
            <w:pPr>
              <w:rPr>
                <w:rFonts w:ascii="Times New Roman" w:hAnsi="Times New Roman"/>
              </w:rPr>
            </w:pPr>
            <w:r w:rsidRPr="00E65FF1">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36D60DC" w14:textId="77777777" w:rsidR="00681113" w:rsidRPr="00E65FF1" w:rsidRDefault="00681113" w:rsidP="00681113">
            <w:pPr>
              <w:pStyle w:val="Default"/>
              <w:jc w:val="both"/>
              <w:rPr>
                <w:kern w:val="2"/>
                <w14:ligatures w14:val="standardContextual"/>
              </w:rPr>
            </w:pPr>
            <w:r w:rsidRPr="00E65FF1">
              <w:t xml:space="preserve">«Хорошо» - некоторые умения сформированы </w:t>
            </w:r>
            <w:r w:rsidRPr="00E65FF1">
              <w:lastRenderedPageBreak/>
              <w:t>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629985D"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lastRenderedPageBreak/>
              <w:t>оценка ответов в ходе эвристической беседы,</w:t>
            </w:r>
          </w:p>
          <w:p w14:paraId="04C6E35B"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D0CDD0B"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w:t>
            </w:r>
            <w:r w:rsidRPr="00E65FF1">
              <w:rPr>
                <w:rFonts w:ascii="Times New Roman" w:hAnsi="Times New Roman" w:cs="Times New Roman"/>
                <w:kern w:val="2"/>
                <w:sz w:val="24"/>
                <w:szCs w:val="24"/>
                <w14:ligatures w14:val="standardContextual"/>
              </w:rPr>
              <w:lastRenderedPageBreak/>
              <w:t xml:space="preserve">индивидуальных и групповых заданий </w:t>
            </w:r>
          </w:p>
        </w:tc>
      </w:tr>
      <w:tr w:rsidR="00681113" w:rsidRPr="00E65FF1" w14:paraId="569723BA"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74AA5B93" w14:textId="77777777" w:rsidR="00681113" w:rsidRPr="00E65FF1" w:rsidRDefault="00681113" w:rsidP="00681113">
            <w:pPr>
              <w:jc w:val="both"/>
              <w:rPr>
                <w:rFonts w:ascii="Times New Roman" w:hAnsi="Times New Roman"/>
              </w:rPr>
            </w:pPr>
            <w:r w:rsidRPr="00E65FF1">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09C6B1D0" w14:textId="4688048C" w:rsidR="00681113" w:rsidRPr="00E65FF1" w:rsidRDefault="00681113" w:rsidP="00681113">
            <w:pPr>
              <w:rPr>
                <w:rFonts w:ascii="Times New Roman" w:hAnsi="Times New Roman"/>
              </w:rPr>
            </w:pPr>
            <w:r w:rsidRPr="00E65FF1">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0" w:type="auto"/>
            <w:vMerge/>
            <w:tcBorders>
              <w:left w:val="single" w:sz="4" w:space="0" w:color="auto"/>
              <w:right w:val="single" w:sz="4" w:space="0" w:color="auto"/>
            </w:tcBorders>
            <w:vAlign w:val="center"/>
            <w:hideMark/>
          </w:tcPr>
          <w:p w14:paraId="26A02140"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68285FED"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6FF4F278"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06CA99"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007D1843"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43BFCBAA" w14:textId="77777777" w:rsidR="00681113" w:rsidRPr="00E65FF1" w:rsidRDefault="00681113" w:rsidP="00681113">
            <w:pPr>
              <w:rPr>
                <w:rFonts w:ascii="Times New Roman" w:hAnsi="Times New Roman"/>
              </w:rPr>
            </w:pPr>
            <w:r w:rsidRPr="00E65FF1">
              <w:rPr>
                <w:rFonts w:ascii="Times New Roman" w:hAnsi="Times New Roman"/>
              </w:rPr>
              <w:t>определять актуальность нормативно-правовой документации в профессиональной деятельности;</w:t>
            </w:r>
          </w:p>
          <w:p w14:paraId="2FF517B1" w14:textId="77777777" w:rsidR="00681113" w:rsidRPr="00E65FF1" w:rsidRDefault="00681113" w:rsidP="00681113">
            <w:pPr>
              <w:rPr>
                <w:rFonts w:ascii="Times New Roman" w:hAnsi="Times New Roman"/>
              </w:rPr>
            </w:pPr>
            <w:r w:rsidRPr="00E65FF1">
              <w:rPr>
                <w:rFonts w:ascii="Times New Roman" w:hAnsi="Times New Roman"/>
              </w:rPr>
              <w:t>применять современную научную профессиональную терминологию;</w:t>
            </w:r>
          </w:p>
          <w:p w14:paraId="689AC075" w14:textId="77777777" w:rsidR="00681113" w:rsidRPr="00E65FF1" w:rsidRDefault="00681113" w:rsidP="00681113">
            <w:pPr>
              <w:rPr>
                <w:rFonts w:ascii="Times New Roman" w:hAnsi="Times New Roman"/>
              </w:rPr>
            </w:pPr>
            <w:r w:rsidRPr="00E65FF1">
              <w:rPr>
                <w:rFonts w:ascii="Times New Roman" w:hAnsi="Times New Roman"/>
              </w:rPr>
              <w:t>определять и выстраивать траектории профессионального развития и самообразования;</w:t>
            </w:r>
          </w:p>
          <w:p w14:paraId="13D63C92" w14:textId="77777777" w:rsidR="00681113" w:rsidRPr="00E65FF1" w:rsidRDefault="00681113" w:rsidP="00681113">
            <w:pPr>
              <w:rPr>
                <w:rFonts w:ascii="Times New Roman" w:hAnsi="Times New Roman"/>
              </w:rPr>
            </w:pPr>
            <w:r w:rsidRPr="00E65FF1">
              <w:rPr>
                <w:rFonts w:ascii="Times New Roman" w:hAnsi="Times New Roman"/>
              </w:rPr>
              <w:t>выявлять достоинства и недостатки коммерческой идеи;</w:t>
            </w:r>
          </w:p>
          <w:p w14:paraId="1CDE6E61" w14:textId="77777777" w:rsidR="00681113" w:rsidRPr="00E65FF1" w:rsidRDefault="00681113" w:rsidP="00681113">
            <w:pPr>
              <w:rPr>
                <w:rFonts w:ascii="Times New Roman" w:hAnsi="Times New Roman"/>
              </w:rPr>
            </w:pPr>
            <w:r w:rsidRPr="00E65FF1">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1C3D41B4" w14:textId="77777777" w:rsidR="00681113" w:rsidRPr="00E65FF1" w:rsidRDefault="00681113" w:rsidP="00681113">
            <w:pPr>
              <w:rPr>
                <w:rFonts w:ascii="Times New Roman" w:hAnsi="Times New Roman"/>
              </w:rPr>
            </w:pPr>
            <w:r w:rsidRPr="00E65FF1">
              <w:rPr>
                <w:rFonts w:ascii="Times New Roman" w:hAnsi="Times New Roman"/>
              </w:rPr>
              <w:t>презентовать идеи открытия собственного дела в профессиональной деятельности;</w:t>
            </w:r>
          </w:p>
          <w:p w14:paraId="750E4E49" w14:textId="77777777" w:rsidR="00681113" w:rsidRPr="00E65FF1" w:rsidRDefault="00681113" w:rsidP="00681113">
            <w:pPr>
              <w:rPr>
                <w:rFonts w:ascii="Times New Roman" w:hAnsi="Times New Roman"/>
              </w:rPr>
            </w:pPr>
            <w:r w:rsidRPr="00E65FF1">
              <w:rPr>
                <w:rFonts w:ascii="Times New Roman" w:hAnsi="Times New Roman"/>
              </w:rPr>
              <w:t>определять источники достоверной правовой информации;</w:t>
            </w:r>
          </w:p>
          <w:p w14:paraId="40DE33B1" w14:textId="77777777" w:rsidR="00681113" w:rsidRPr="00E65FF1" w:rsidRDefault="00681113" w:rsidP="00681113">
            <w:pPr>
              <w:rPr>
                <w:rFonts w:ascii="Times New Roman" w:hAnsi="Times New Roman"/>
              </w:rPr>
            </w:pPr>
            <w:r w:rsidRPr="00E65FF1">
              <w:rPr>
                <w:rFonts w:ascii="Times New Roman" w:hAnsi="Times New Roman"/>
              </w:rPr>
              <w:t>составлять различные правовые документы;</w:t>
            </w:r>
          </w:p>
          <w:p w14:paraId="7F426FBB" w14:textId="2771D9CE"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E65FF1">
              <w:rPr>
                <w:rFonts w:ascii="Times New Roman" w:hAnsi="Times New Roman"/>
              </w:rPr>
              <w:t>находить интересные проектные идеи, грамотно их формулировать и документировать.</w:t>
            </w:r>
          </w:p>
        </w:tc>
        <w:tc>
          <w:tcPr>
            <w:tcW w:w="0" w:type="auto"/>
            <w:vMerge/>
            <w:tcBorders>
              <w:left w:val="single" w:sz="4" w:space="0" w:color="auto"/>
              <w:right w:val="single" w:sz="4" w:space="0" w:color="auto"/>
            </w:tcBorders>
            <w:vAlign w:val="center"/>
            <w:hideMark/>
          </w:tcPr>
          <w:p w14:paraId="32C55EFB"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8D99B5F"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2F2A83B3"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D0B2AFE"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rsidRPr="00E65FF1" w14:paraId="1578C6DF"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hideMark/>
          </w:tcPr>
          <w:p w14:paraId="60CEFB9A" w14:textId="77777777" w:rsidR="00681113" w:rsidRPr="00E65FF1" w:rsidRDefault="00681113" w:rsidP="00681113">
            <w:pPr>
              <w:rPr>
                <w:rFonts w:ascii="Times New Roman" w:hAnsi="Times New Roman" w:cs="Times New Roman"/>
                <w:kern w:val="2"/>
                <w14:ligatures w14:val="standardContextual"/>
              </w:rPr>
            </w:pPr>
            <w:r w:rsidRPr="00E65FF1">
              <w:rPr>
                <w:rFonts w:ascii="Times New Roman" w:hAnsi="Times New Roman" w:cs="Times New Roman"/>
                <w:kern w:val="2"/>
                <w14:ligatures w14:val="standardContextual"/>
              </w:rPr>
              <w:t>организовывать работу коллектива и команды;</w:t>
            </w:r>
          </w:p>
          <w:p w14:paraId="3987737E" w14:textId="7F971B35" w:rsidR="00681113" w:rsidRPr="00E65FF1" w:rsidRDefault="00681113" w:rsidP="006811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1C6688E9"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249F07D8"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03FCC1F7" w14:textId="77777777" w:rsidR="00681113" w:rsidRPr="00E65FF1" w:rsidRDefault="00681113" w:rsidP="00681113">
            <w:pPr>
              <w:tabs>
                <w:tab w:val="left" w:pos="0"/>
              </w:tabs>
              <w:suppressAutoHyphens/>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2A9C1B4" w14:textId="77777777"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w:t>
            </w:r>
            <w:r w:rsidRPr="00E65FF1">
              <w:rPr>
                <w:rFonts w:ascii="Times New Roman" w:hAnsi="Times New Roman" w:cs="Times New Roman"/>
                <w:kern w:val="2"/>
                <w:sz w:val="24"/>
                <w:szCs w:val="24"/>
                <w14:ligatures w14:val="standardContextual"/>
              </w:rPr>
              <w:lastRenderedPageBreak/>
              <w:t xml:space="preserve">подготовка и защита индивидуальных и групповых заданий </w:t>
            </w:r>
          </w:p>
        </w:tc>
      </w:tr>
      <w:tr w:rsidR="00681113" w:rsidRPr="00E65FF1" w14:paraId="16AB3DAB"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tcPr>
          <w:p w14:paraId="087D7239" w14:textId="62FBBF68"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rPr>
              <w:lastRenderedPageBreak/>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left w:val="single" w:sz="4" w:space="0" w:color="auto"/>
              <w:right w:val="single" w:sz="4" w:space="0" w:color="auto"/>
            </w:tcBorders>
            <w:vAlign w:val="center"/>
          </w:tcPr>
          <w:p w14:paraId="4F93A376"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5B1E7C72"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3B990452"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DF2CCE4" w14:textId="78478EA2" w:rsidR="00681113" w:rsidRPr="00E65FF1"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681113" w14:paraId="18E9ABCE" w14:textId="77777777" w:rsidTr="00DC7D8F">
        <w:trPr>
          <w:trHeight w:val="896"/>
        </w:trPr>
        <w:tc>
          <w:tcPr>
            <w:tcW w:w="1750" w:type="pct"/>
            <w:tcBorders>
              <w:top w:val="single" w:sz="4" w:space="0" w:color="auto"/>
              <w:left w:val="single" w:sz="4" w:space="0" w:color="auto"/>
              <w:bottom w:val="single" w:sz="4" w:space="0" w:color="auto"/>
              <w:right w:val="single" w:sz="4" w:space="0" w:color="auto"/>
            </w:tcBorders>
          </w:tcPr>
          <w:p w14:paraId="6EEADC0F" w14:textId="77777777" w:rsidR="00681113" w:rsidRPr="00E65FF1" w:rsidRDefault="00681113" w:rsidP="00681113">
            <w:pPr>
              <w:rPr>
                <w:rFonts w:ascii="Times New Roman" w:hAnsi="Times New Roman"/>
                <w:b/>
              </w:rPr>
            </w:pPr>
            <w:r w:rsidRPr="00E65FF1">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18147CB4" w14:textId="43091F23" w:rsidR="00681113" w:rsidRPr="00E65FF1" w:rsidRDefault="00681113" w:rsidP="00681113">
            <w:pPr>
              <w:rPr>
                <w:rFonts w:ascii="Times New Roman" w:hAnsi="Times New Roman" w:cs="Times New Roman"/>
                <w:kern w:val="2"/>
                <w:sz w:val="24"/>
                <w:szCs w:val="24"/>
                <w14:ligatures w14:val="standardContextual"/>
              </w:rPr>
            </w:pPr>
            <w:r w:rsidRPr="00E65FF1">
              <w:rPr>
                <w:rFonts w:ascii="Times New Roman" w:hAnsi="Times New Roman"/>
              </w:rPr>
              <w:t>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0" w:type="auto"/>
            <w:vMerge/>
            <w:tcBorders>
              <w:left w:val="single" w:sz="4" w:space="0" w:color="auto"/>
              <w:bottom w:val="single" w:sz="4" w:space="0" w:color="auto"/>
              <w:right w:val="single" w:sz="4" w:space="0" w:color="auto"/>
            </w:tcBorders>
            <w:vAlign w:val="center"/>
          </w:tcPr>
          <w:p w14:paraId="6500B711" w14:textId="77777777" w:rsidR="00681113" w:rsidRPr="00E65FF1" w:rsidRDefault="00681113" w:rsidP="00681113">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tcPr>
          <w:p w14:paraId="077C9361" w14:textId="77777777" w:rsidR="00681113" w:rsidRPr="00E65FF1" w:rsidRDefault="00681113" w:rsidP="00681113">
            <w:pPr>
              <w:shd w:val="clear" w:color="auto" w:fill="FFFFFF"/>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оценка ответов в ходе эвристической беседы,</w:t>
            </w:r>
          </w:p>
          <w:p w14:paraId="512E9B06" w14:textId="77777777" w:rsidR="00681113" w:rsidRPr="00E65FF1" w:rsidRDefault="00681113" w:rsidP="00681113">
            <w:pPr>
              <w:tabs>
                <w:tab w:val="left" w:pos="0"/>
              </w:tabs>
              <w:suppressAutoHyphens/>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77BF16C" w14:textId="03FE0428" w:rsidR="00681113" w:rsidRPr="00B22843" w:rsidRDefault="00681113" w:rsidP="00681113">
            <w:pPr>
              <w:shd w:val="clear" w:color="auto" w:fill="FFFFFF"/>
              <w:jc w:val="both"/>
              <w:rPr>
                <w:rFonts w:ascii="Times New Roman" w:hAnsi="Times New Roman" w:cs="Times New Roman"/>
                <w:kern w:val="2"/>
                <w:sz w:val="24"/>
                <w:szCs w:val="24"/>
                <w14:ligatures w14:val="standardContextual"/>
              </w:rPr>
            </w:pPr>
            <w:r w:rsidRPr="00E65FF1">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sidRPr="00B22843">
              <w:rPr>
                <w:rFonts w:ascii="Times New Roman" w:hAnsi="Times New Roman" w:cs="Times New Roman"/>
                <w:kern w:val="2"/>
                <w:sz w:val="24"/>
                <w:szCs w:val="24"/>
                <w14:ligatures w14:val="standardContextual"/>
              </w:rPr>
              <w:t xml:space="preserve"> </w:t>
            </w:r>
          </w:p>
        </w:tc>
      </w:tr>
    </w:tbl>
    <w:p w14:paraId="5572207E" w14:textId="77777777" w:rsidR="008D5E89" w:rsidRDefault="008D5E89" w:rsidP="008D5E89">
      <w:pPr>
        <w:jc w:val="center"/>
        <w:rPr>
          <w:rFonts w:ascii="Times New Roman Полужирный" w:eastAsia="Segoe UI" w:hAnsi="Times New Roman Полужирный" w:cs="Times New Roman"/>
          <w:b/>
          <w:bCs/>
          <w:caps/>
          <w:kern w:val="32"/>
          <w:sz w:val="24"/>
          <w:szCs w:val="24"/>
          <w:lang w:eastAsia="x-none"/>
        </w:rPr>
      </w:pPr>
    </w:p>
    <w:p w14:paraId="652FB7D3" w14:textId="77777777" w:rsidR="008D5E89" w:rsidRDefault="008D5E89"/>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2154" w14:textId="77777777" w:rsidR="00E42C86" w:rsidRDefault="00E42C86" w:rsidP="008D5E89">
      <w:r>
        <w:separator/>
      </w:r>
    </w:p>
  </w:endnote>
  <w:endnote w:type="continuationSeparator" w:id="0">
    <w:p w14:paraId="21971D32" w14:textId="77777777" w:rsidR="00E42C86" w:rsidRDefault="00E42C86"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13F4" w14:textId="77777777" w:rsidR="00E42C86" w:rsidRDefault="00E42C86" w:rsidP="008D5E89">
      <w:r>
        <w:separator/>
      </w:r>
    </w:p>
  </w:footnote>
  <w:footnote w:type="continuationSeparator" w:id="0">
    <w:p w14:paraId="2161F4EA" w14:textId="77777777" w:rsidR="00E42C86" w:rsidRDefault="00E42C86"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4978"/>
      <w:docPartObj>
        <w:docPartGallery w:val="Page Numbers (Top of Page)"/>
        <w:docPartUnique/>
      </w:docPartObj>
    </w:sdtPr>
    <w:sdtContent>
      <w:p w14:paraId="31CD12F7" w14:textId="4EB1DC5C" w:rsidR="004A080F" w:rsidRDefault="004A080F">
        <w:pPr>
          <w:pStyle w:val="af0"/>
          <w:jc w:val="center"/>
        </w:pPr>
        <w:r>
          <w:fldChar w:fldCharType="begin"/>
        </w:r>
        <w:r>
          <w:instrText>PAGE   \* MERGEFORMAT</w:instrText>
        </w:r>
        <w:r>
          <w:fldChar w:fldCharType="separate"/>
        </w:r>
        <w:r>
          <w:t>2</w:t>
        </w:r>
        <w:r>
          <w:fldChar w:fldCharType="end"/>
        </w:r>
      </w:p>
    </w:sdtContent>
  </w:sdt>
  <w:p w14:paraId="53AD64C8" w14:textId="77777777" w:rsidR="004A080F" w:rsidRDefault="004A080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BBE3C02"/>
    <w:multiLevelType w:val="hybridMultilevel"/>
    <w:tmpl w:val="A24853FC"/>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13F73"/>
    <w:multiLevelType w:val="hybridMultilevel"/>
    <w:tmpl w:val="B112ADBE"/>
    <w:lvl w:ilvl="0" w:tplc="1E8C581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9016DD"/>
    <w:multiLevelType w:val="multilevel"/>
    <w:tmpl w:val="BFDCF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11366D"/>
    <w:rsid w:val="001323E7"/>
    <w:rsid w:val="001F0F71"/>
    <w:rsid w:val="00312E61"/>
    <w:rsid w:val="003A22CE"/>
    <w:rsid w:val="003B3C57"/>
    <w:rsid w:val="003C1ABE"/>
    <w:rsid w:val="003F5406"/>
    <w:rsid w:val="00472C90"/>
    <w:rsid w:val="00483F44"/>
    <w:rsid w:val="004A080F"/>
    <w:rsid w:val="00543725"/>
    <w:rsid w:val="00555E4A"/>
    <w:rsid w:val="005C43CF"/>
    <w:rsid w:val="00681113"/>
    <w:rsid w:val="00765479"/>
    <w:rsid w:val="007823FB"/>
    <w:rsid w:val="00801ECB"/>
    <w:rsid w:val="008D5E89"/>
    <w:rsid w:val="009965BA"/>
    <w:rsid w:val="009C3126"/>
    <w:rsid w:val="00A73F96"/>
    <w:rsid w:val="00A962F1"/>
    <w:rsid w:val="00B22843"/>
    <w:rsid w:val="00BB4AEA"/>
    <w:rsid w:val="00C4598D"/>
    <w:rsid w:val="00C468F0"/>
    <w:rsid w:val="00D264F1"/>
    <w:rsid w:val="00D26DA7"/>
    <w:rsid w:val="00D93E7D"/>
    <w:rsid w:val="00E261F8"/>
    <w:rsid w:val="00E42C86"/>
    <w:rsid w:val="00E63569"/>
    <w:rsid w:val="00E65FF1"/>
    <w:rsid w:val="00E769DF"/>
    <w:rsid w:val="00F349C4"/>
    <w:rsid w:val="00F62DE5"/>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4A080F"/>
    <w:pPr>
      <w:tabs>
        <w:tab w:val="right" w:leader="dot" w:pos="9639"/>
      </w:tabs>
      <w:spacing w:before="120"/>
      <w:ind w:left="240"/>
    </w:pPr>
    <w:rPr>
      <w:rFonts w:ascii="Times New Roman" w:eastAsiaTheme="minorEastAsia" w:hAnsi="Times New Roman" w:cs="Times New Roman"/>
      <w:noProof/>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uiPriority w:val="99"/>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ae">
    <w:name w:val="Основной текст_"/>
    <w:link w:val="16"/>
    <w:locked/>
    <w:rsid w:val="007823FB"/>
    <w:rPr>
      <w:rFonts w:ascii="Times New Roman" w:hAnsi="Times New Roman" w:cs="Times New Roman"/>
      <w:sz w:val="19"/>
      <w:szCs w:val="19"/>
      <w:shd w:val="clear" w:color="auto" w:fill="FFFFFF"/>
    </w:rPr>
  </w:style>
  <w:style w:type="paragraph" w:customStyle="1" w:styleId="16">
    <w:name w:val="Основной текст1"/>
    <w:basedOn w:val="a"/>
    <w:link w:val="ae"/>
    <w:rsid w:val="007823FB"/>
    <w:pPr>
      <w:shd w:val="clear" w:color="auto" w:fill="FFFFFF"/>
      <w:spacing w:line="0" w:lineRule="atLeast"/>
      <w:ind w:hanging="280"/>
      <w:jc w:val="center"/>
    </w:pPr>
    <w:rPr>
      <w:rFonts w:ascii="Times New Roman" w:hAnsi="Times New Roman" w:cs="Times New Roman"/>
      <w:sz w:val="19"/>
      <w:szCs w:val="19"/>
    </w:rPr>
  </w:style>
  <w:style w:type="paragraph" w:customStyle="1" w:styleId="17">
    <w:name w:val="Абзац списка1"/>
    <w:basedOn w:val="a"/>
    <w:uiPriority w:val="99"/>
    <w:rsid w:val="00681113"/>
    <w:pPr>
      <w:spacing w:after="200" w:line="276" w:lineRule="auto"/>
      <w:ind w:left="720"/>
      <w:contextualSpacing/>
    </w:pPr>
    <w:rPr>
      <w:rFonts w:ascii="Calibri" w:eastAsia="Times New Roman" w:hAnsi="Calibri" w:cs="Times New Roman"/>
    </w:rPr>
  </w:style>
  <w:style w:type="character" w:styleId="af">
    <w:name w:val="Unresolved Mention"/>
    <w:basedOn w:val="a0"/>
    <w:uiPriority w:val="99"/>
    <w:semiHidden/>
    <w:unhideWhenUsed/>
    <w:rsid w:val="00681113"/>
    <w:rPr>
      <w:color w:val="605E5C"/>
      <w:shd w:val="clear" w:color="auto" w:fill="E1DFDD"/>
    </w:rPr>
  </w:style>
  <w:style w:type="paragraph" w:styleId="af0">
    <w:name w:val="header"/>
    <w:basedOn w:val="a"/>
    <w:link w:val="af1"/>
    <w:uiPriority w:val="99"/>
    <w:unhideWhenUsed/>
    <w:rsid w:val="004A080F"/>
    <w:pPr>
      <w:tabs>
        <w:tab w:val="center" w:pos="4677"/>
        <w:tab w:val="right" w:pos="9355"/>
      </w:tabs>
    </w:pPr>
  </w:style>
  <w:style w:type="character" w:customStyle="1" w:styleId="af1">
    <w:name w:val="Верхний колонтитул Знак"/>
    <w:basedOn w:val="a0"/>
    <w:link w:val="af0"/>
    <w:uiPriority w:val="99"/>
    <w:rsid w:val="004A080F"/>
  </w:style>
  <w:style w:type="paragraph" w:styleId="af2">
    <w:name w:val="footer"/>
    <w:basedOn w:val="a"/>
    <w:link w:val="af3"/>
    <w:uiPriority w:val="99"/>
    <w:unhideWhenUsed/>
    <w:rsid w:val="004A080F"/>
    <w:pPr>
      <w:tabs>
        <w:tab w:val="center" w:pos="4677"/>
        <w:tab w:val="right" w:pos="9355"/>
      </w:tabs>
    </w:pPr>
  </w:style>
  <w:style w:type="character" w:customStyle="1" w:styleId="af3">
    <w:name w:val="Нижний колонтитул Знак"/>
    <w:basedOn w:val="a0"/>
    <w:link w:val="af2"/>
    <w:uiPriority w:val="99"/>
    <w:rsid w:val="004A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40331085">
      <w:bodyDiv w:val="1"/>
      <w:marLeft w:val="0"/>
      <w:marRight w:val="0"/>
      <w:marTop w:val="0"/>
      <w:marBottom w:val="0"/>
      <w:divBdr>
        <w:top w:val="none" w:sz="0" w:space="0" w:color="auto"/>
        <w:left w:val="none" w:sz="0" w:space="0" w:color="auto"/>
        <w:bottom w:val="none" w:sz="0" w:space="0" w:color="auto"/>
        <w:right w:val="none" w:sz="0" w:space="0" w:color="auto"/>
      </w:divBdr>
    </w:div>
    <w:div w:id="89275496">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04693148">
      <w:bodyDiv w:val="1"/>
      <w:marLeft w:val="0"/>
      <w:marRight w:val="0"/>
      <w:marTop w:val="0"/>
      <w:marBottom w:val="0"/>
      <w:divBdr>
        <w:top w:val="none" w:sz="0" w:space="0" w:color="auto"/>
        <w:left w:val="none" w:sz="0" w:space="0" w:color="auto"/>
        <w:bottom w:val="none" w:sz="0" w:space="0" w:color="auto"/>
        <w:right w:val="none" w:sz="0" w:space="0" w:color="auto"/>
      </w:divBdr>
    </w:div>
    <w:div w:id="185024549">
      <w:bodyDiv w:val="1"/>
      <w:marLeft w:val="0"/>
      <w:marRight w:val="0"/>
      <w:marTop w:val="0"/>
      <w:marBottom w:val="0"/>
      <w:divBdr>
        <w:top w:val="none" w:sz="0" w:space="0" w:color="auto"/>
        <w:left w:val="none" w:sz="0" w:space="0" w:color="auto"/>
        <w:bottom w:val="none" w:sz="0" w:space="0" w:color="auto"/>
        <w:right w:val="none" w:sz="0" w:space="0" w:color="auto"/>
      </w:divBdr>
    </w:div>
    <w:div w:id="198320201">
      <w:bodyDiv w:val="1"/>
      <w:marLeft w:val="0"/>
      <w:marRight w:val="0"/>
      <w:marTop w:val="0"/>
      <w:marBottom w:val="0"/>
      <w:divBdr>
        <w:top w:val="none" w:sz="0" w:space="0" w:color="auto"/>
        <w:left w:val="none" w:sz="0" w:space="0" w:color="auto"/>
        <w:bottom w:val="none" w:sz="0" w:space="0" w:color="auto"/>
        <w:right w:val="none" w:sz="0" w:space="0" w:color="auto"/>
      </w:divBdr>
    </w:div>
    <w:div w:id="205795578">
      <w:bodyDiv w:val="1"/>
      <w:marLeft w:val="0"/>
      <w:marRight w:val="0"/>
      <w:marTop w:val="0"/>
      <w:marBottom w:val="0"/>
      <w:divBdr>
        <w:top w:val="none" w:sz="0" w:space="0" w:color="auto"/>
        <w:left w:val="none" w:sz="0" w:space="0" w:color="auto"/>
        <w:bottom w:val="none" w:sz="0" w:space="0" w:color="auto"/>
        <w:right w:val="none" w:sz="0" w:space="0" w:color="auto"/>
      </w:divBdr>
    </w:div>
    <w:div w:id="221405943">
      <w:bodyDiv w:val="1"/>
      <w:marLeft w:val="0"/>
      <w:marRight w:val="0"/>
      <w:marTop w:val="0"/>
      <w:marBottom w:val="0"/>
      <w:divBdr>
        <w:top w:val="none" w:sz="0" w:space="0" w:color="auto"/>
        <w:left w:val="none" w:sz="0" w:space="0" w:color="auto"/>
        <w:bottom w:val="none" w:sz="0" w:space="0" w:color="auto"/>
        <w:right w:val="none" w:sz="0" w:space="0" w:color="auto"/>
      </w:divBdr>
    </w:div>
    <w:div w:id="221797032">
      <w:bodyDiv w:val="1"/>
      <w:marLeft w:val="0"/>
      <w:marRight w:val="0"/>
      <w:marTop w:val="0"/>
      <w:marBottom w:val="0"/>
      <w:divBdr>
        <w:top w:val="none" w:sz="0" w:space="0" w:color="auto"/>
        <w:left w:val="none" w:sz="0" w:space="0" w:color="auto"/>
        <w:bottom w:val="none" w:sz="0" w:space="0" w:color="auto"/>
        <w:right w:val="none" w:sz="0" w:space="0" w:color="auto"/>
      </w:divBdr>
    </w:div>
    <w:div w:id="232744724">
      <w:bodyDiv w:val="1"/>
      <w:marLeft w:val="0"/>
      <w:marRight w:val="0"/>
      <w:marTop w:val="0"/>
      <w:marBottom w:val="0"/>
      <w:divBdr>
        <w:top w:val="none" w:sz="0" w:space="0" w:color="auto"/>
        <w:left w:val="none" w:sz="0" w:space="0" w:color="auto"/>
        <w:bottom w:val="none" w:sz="0" w:space="0" w:color="auto"/>
        <w:right w:val="none" w:sz="0" w:space="0" w:color="auto"/>
      </w:divBdr>
    </w:div>
    <w:div w:id="294485216">
      <w:bodyDiv w:val="1"/>
      <w:marLeft w:val="0"/>
      <w:marRight w:val="0"/>
      <w:marTop w:val="0"/>
      <w:marBottom w:val="0"/>
      <w:divBdr>
        <w:top w:val="none" w:sz="0" w:space="0" w:color="auto"/>
        <w:left w:val="none" w:sz="0" w:space="0" w:color="auto"/>
        <w:bottom w:val="none" w:sz="0" w:space="0" w:color="auto"/>
        <w:right w:val="none" w:sz="0" w:space="0" w:color="auto"/>
      </w:divBdr>
    </w:div>
    <w:div w:id="319773739">
      <w:bodyDiv w:val="1"/>
      <w:marLeft w:val="0"/>
      <w:marRight w:val="0"/>
      <w:marTop w:val="0"/>
      <w:marBottom w:val="0"/>
      <w:divBdr>
        <w:top w:val="none" w:sz="0" w:space="0" w:color="auto"/>
        <w:left w:val="none" w:sz="0" w:space="0" w:color="auto"/>
        <w:bottom w:val="none" w:sz="0" w:space="0" w:color="auto"/>
        <w:right w:val="none" w:sz="0" w:space="0" w:color="auto"/>
      </w:divBdr>
    </w:div>
    <w:div w:id="340353798">
      <w:bodyDiv w:val="1"/>
      <w:marLeft w:val="0"/>
      <w:marRight w:val="0"/>
      <w:marTop w:val="0"/>
      <w:marBottom w:val="0"/>
      <w:divBdr>
        <w:top w:val="none" w:sz="0" w:space="0" w:color="auto"/>
        <w:left w:val="none" w:sz="0" w:space="0" w:color="auto"/>
        <w:bottom w:val="none" w:sz="0" w:space="0" w:color="auto"/>
        <w:right w:val="none" w:sz="0" w:space="0" w:color="auto"/>
      </w:divBdr>
    </w:div>
    <w:div w:id="35666626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31240217">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75669842">
      <w:bodyDiv w:val="1"/>
      <w:marLeft w:val="0"/>
      <w:marRight w:val="0"/>
      <w:marTop w:val="0"/>
      <w:marBottom w:val="0"/>
      <w:divBdr>
        <w:top w:val="none" w:sz="0" w:space="0" w:color="auto"/>
        <w:left w:val="none" w:sz="0" w:space="0" w:color="auto"/>
        <w:bottom w:val="none" w:sz="0" w:space="0" w:color="auto"/>
        <w:right w:val="none" w:sz="0" w:space="0" w:color="auto"/>
      </w:divBdr>
    </w:div>
    <w:div w:id="625046091">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06023427">
      <w:bodyDiv w:val="1"/>
      <w:marLeft w:val="0"/>
      <w:marRight w:val="0"/>
      <w:marTop w:val="0"/>
      <w:marBottom w:val="0"/>
      <w:divBdr>
        <w:top w:val="none" w:sz="0" w:space="0" w:color="auto"/>
        <w:left w:val="none" w:sz="0" w:space="0" w:color="auto"/>
        <w:bottom w:val="none" w:sz="0" w:space="0" w:color="auto"/>
        <w:right w:val="none" w:sz="0" w:space="0" w:color="auto"/>
      </w:divBdr>
    </w:div>
    <w:div w:id="708148542">
      <w:bodyDiv w:val="1"/>
      <w:marLeft w:val="0"/>
      <w:marRight w:val="0"/>
      <w:marTop w:val="0"/>
      <w:marBottom w:val="0"/>
      <w:divBdr>
        <w:top w:val="none" w:sz="0" w:space="0" w:color="auto"/>
        <w:left w:val="none" w:sz="0" w:space="0" w:color="auto"/>
        <w:bottom w:val="none" w:sz="0" w:space="0" w:color="auto"/>
        <w:right w:val="none" w:sz="0" w:space="0" w:color="auto"/>
      </w:divBdr>
    </w:div>
    <w:div w:id="760685565">
      <w:bodyDiv w:val="1"/>
      <w:marLeft w:val="0"/>
      <w:marRight w:val="0"/>
      <w:marTop w:val="0"/>
      <w:marBottom w:val="0"/>
      <w:divBdr>
        <w:top w:val="none" w:sz="0" w:space="0" w:color="auto"/>
        <w:left w:val="none" w:sz="0" w:space="0" w:color="auto"/>
        <w:bottom w:val="none" w:sz="0" w:space="0" w:color="auto"/>
        <w:right w:val="none" w:sz="0" w:space="0" w:color="auto"/>
      </w:divBdr>
    </w:div>
    <w:div w:id="77109790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862550995">
      <w:bodyDiv w:val="1"/>
      <w:marLeft w:val="0"/>
      <w:marRight w:val="0"/>
      <w:marTop w:val="0"/>
      <w:marBottom w:val="0"/>
      <w:divBdr>
        <w:top w:val="none" w:sz="0" w:space="0" w:color="auto"/>
        <w:left w:val="none" w:sz="0" w:space="0" w:color="auto"/>
        <w:bottom w:val="none" w:sz="0" w:space="0" w:color="auto"/>
        <w:right w:val="none" w:sz="0" w:space="0" w:color="auto"/>
      </w:divBdr>
    </w:div>
    <w:div w:id="880288781">
      <w:bodyDiv w:val="1"/>
      <w:marLeft w:val="0"/>
      <w:marRight w:val="0"/>
      <w:marTop w:val="0"/>
      <w:marBottom w:val="0"/>
      <w:divBdr>
        <w:top w:val="none" w:sz="0" w:space="0" w:color="auto"/>
        <w:left w:val="none" w:sz="0" w:space="0" w:color="auto"/>
        <w:bottom w:val="none" w:sz="0" w:space="0" w:color="auto"/>
        <w:right w:val="none" w:sz="0" w:space="0" w:color="auto"/>
      </w:divBdr>
    </w:div>
    <w:div w:id="882640634">
      <w:bodyDiv w:val="1"/>
      <w:marLeft w:val="0"/>
      <w:marRight w:val="0"/>
      <w:marTop w:val="0"/>
      <w:marBottom w:val="0"/>
      <w:divBdr>
        <w:top w:val="none" w:sz="0" w:space="0" w:color="auto"/>
        <w:left w:val="none" w:sz="0" w:space="0" w:color="auto"/>
        <w:bottom w:val="none" w:sz="0" w:space="0" w:color="auto"/>
        <w:right w:val="none" w:sz="0" w:space="0" w:color="auto"/>
      </w:divBdr>
    </w:div>
    <w:div w:id="1037774221">
      <w:bodyDiv w:val="1"/>
      <w:marLeft w:val="0"/>
      <w:marRight w:val="0"/>
      <w:marTop w:val="0"/>
      <w:marBottom w:val="0"/>
      <w:divBdr>
        <w:top w:val="none" w:sz="0" w:space="0" w:color="auto"/>
        <w:left w:val="none" w:sz="0" w:space="0" w:color="auto"/>
        <w:bottom w:val="none" w:sz="0" w:space="0" w:color="auto"/>
        <w:right w:val="none" w:sz="0" w:space="0" w:color="auto"/>
      </w:divBdr>
    </w:div>
    <w:div w:id="1059598120">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63164695">
      <w:bodyDiv w:val="1"/>
      <w:marLeft w:val="0"/>
      <w:marRight w:val="0"/>
      <w:marTop w:val="0"/>
      <w:marBottom w:val="0"/>
      <w:divBdr>
        <w:top w:val="none" w:sz="0" w:space="0" w:color="auto"/>
        <w:left w:val="none" w:sz="0" w:space="0" w:color="auto"/>
        <w:bottom w:val="none" w:sz="0" w:space="0" w:color="auto"/>
        <w:right w:val="none" w:sz="0" w:space="0" w:color="auto"/>
      </w:divBdr>
    </w:div>
    <w:div w:id="1171025507">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29532310">
      <w:bodyDiv w:val="1"/>
      <w:marLeft w:val="0"/>
      <w:marRight w:val="0"/>
      <w:marTop w:val="0"/>
      <w:marBottom w:val="0"/>
      <w:divBdr>
        <w:top w:val="none" w:sz="0" w:space="0" w:color="auto"/>
        <w:left w:val="none" w:sz="0" w:space="0" w:color="auto"/>
        <w:bottom w:val="none" w:sz="0" w:space="0" w:color="auto"/>
        <w:right w:val="none" w:sz="0" w:space="0" w:color="auto"/>
      </w:divBdr>
    </w:div>
    <w:div w:id="1236009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278560866">
      <w:bodyDiv w:val="1"/>
      <w:marLeft w:val="0"/>
      <w:marRight w:val="0"/>
      <w:marTop w:val="0"/>
      <w:marBottom w:val="0"/>
      <w:divBdr>
        <w:top w:val="none" w:sz="0" w:space="0" w:color="auto"/>
        <w:left w:val="none" w:sz="0" w:space="0" w:color="auto"/>
        <w:bottom w:val="none" w:sz="0" w:space="0" w:color="auto"/>
        <w:right w:val="none" w:sz="0" w:space="0" w:color="auto"/>
      </w:divBdr>
    </w:div>
    <w:div w:id="1335307185">
      <w:bodyDiv w:val="1"/>
      <w:marLeft w:val="0"/>
      <w:marRight w:val="0"/>
      <w:marTop w:val="0"/>
      <w:marBottom w:val="0"/>
      <w:divBdr>
        <w:top w:val="none" w:sz="0" w:space="0" w:color="auto"/>
        <w:left w:val="none" w:sz="0" w:space="0" w:color="auto"/>
        <w:bottom w:val="none" w:sz="0" w:space="0" w:color="auto"/>
        <w:right w:val="none" w:sz="0" w:space="0" w:color="auto"/>
      </w:divBdr>
    </w:div>
    <w:div w:id="1337029314">
      <w:bodyDiv w:val="1"/>
      <w:marLeft w:val="0"/>
      <w:marRight w:val="0"/>
      <w:marTop w:val="0"/>
      <w:marBottom w:val="0"/>
      <w:divBdr>
        <w:top w:val="none" w:sz="0" w:space="0" w:color="auto"/>
        <w:left w:val="none" w:sz="0" w:space="0" w:color="auto"/>
        <w:bottom w:val="none" w:sz="0" w:space="0" w:color="auto"/>
        <w:right w:val="none" w:sz="0" w:space="0" w:color="auto"/>
      </w:divBdr>
    </w:div>
    <w:div w:id="1350527894">
      <w:bodyDiv w:val="1"/>
      <w:marLeft w:val="0"/>
      <w:marRight w:val="0"/>
      <w:marTop w:val="0"/>
      <w:marBottom w:val="0"/>
      <w:divBdr>
        <w:top w:val="none" w:sz="0" w:space="0" w:color="auto"/>
        <w:left w:val="none" w:sz="0" w:space="0" w:color="auto"/>
        <w:bottom w:val="none" w:sz="0" w:space="0" w:color="auto"/>
        <w:right w:val="none" w:sz="0" w:space="0" w:color="auto"/>
      </w:divBdr>
    </w:div>
    <w:div w:id="1351445111">
      <w:bodyDiv w:val="1"/>
      <w:marLeft w:val="0"/>
      <w:marRight w:val="0"/>
      <w:marTop w:val="0"/>
      <w:marBottom w:val="0"/>
      <w:divBdr>
        <w:top w:val="none" w:sz="0" w:space="0" w:color="auto"/>
        <w:left w:val="none" w:sz="0" w:space="0" w:color="auto"/>
        <w:bottom w:val="none" w:sz="0" w:space="0" w:color="auto"/>
        <w:right w:val="none" w:sz="0" w:space="0" w:color="auto"/>
      </w:divBdr>
    </w:div>
    <w:div w:id="1373924046">
      <w:bodyDiv w:val="1"/>
      <w:marLeft w:val="0"/>
      <w:marRight w:val="0"/>
      <w:marTop w:val="0"/>
      <w:marBottom w:val="0"/>
      <w:divBdr>
        <w:top w:val="none" w:sz="0" w:space="0" w:color="auto"/>
        <w:left w:val="none" w:sz="0" w:space="0" w:color="auto"/>
        <w:bottom w:val="none" w:sz="0" w:space="0" w:color="auto"/>
        <w:right w:val="none" w:sz="0" w:space="0" w:color="auto"/>
      </w:divBdr>
    </w:div>
    <w:div w:id="1392537948">
      <w:bodyDiv w:val="1"/>
      <w:marLeft w:val="0"/>
      <w:marRight w:val="0"/>
      <w:marTop w:val="0"/>
      <w:marBottom w:val="0"/>
      <w:divBdr>
        <w:top w:val="none" w:sz="0" w:space="0" w:color="auto"/>
        <w:left w:val="none" w:sz="0" w:space="0" w:color="auto"/>
        <w:bottom w:val="none" w:sz="0" w:space="0" w:color="auto"/>
        <w:right w:val="none" w:sz="0" w:space="0" w:color="auto"/>
      </w:divBdr>
    </w:div>
    <w:div w:id="1419787371">
      <w:bodyDiv w:val="1"/>
      <w:marLeft w:val="0"/>
      <w:marRight w:val="0"/>
      <w:marTop w:val="0"/>
      <w:marBottom w:val="0"/>
      <w:divBdr>
        <w:top w:val="none" w:sz="0" w:space="0" w:color="auto"/>
        <w:left w:val="none" w:sz="0" w:space="0" w:color="auto"/>
        <w:bottom w:val="none" w:sz="0" w:space="0" w:color="auto"/>
        <w:right w:val="none" w:sz="0" w:space="0" w:color="auto"/>
      </w:divBdr>
    </w:div>
    <w:div w:id="1433011425">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80739900">
      <w:bodyDiv w:val="1"/>
      <w:marLeft w:val="0"/>
      <w:marRight w:val="0"/>
      <w:marTop w:val="0"/>
      <w:marBottom w:val="0"/>
      <w:divBdr>
        <w:top w:val="none" w:sz="0" w:space="0" w:color="auto"/>
        <w:left w:val="none" w:sz="0" w:space="0" w:color="auto"/>
        <w:bottom w:val="none" w:sz="0" w:space="0" w:color="auto"/>
        <w:right w:val="none" w:sz="0" w:space="0" w:color="auto"/>
      </w:divBdr>
    </w:div>
    <w:div w:id="1683244513">
      <w:bodyDiv w:val="1"/>
      <w:marLeft w:val="0"/>
      <w:marRight w:val="0"/>
      <w:marTop w:val="0"/>
      <w:marBottom w:val="0"/>
      <w:divBdr>
        <w:top w:val="none" w:sz="0" w:space="0" w:color="auto"/>
        <w:left w:val="none" w:sz="0" w:space="0" w:color="auto"/>
        <w:bottom w:val="none" w:sz="0" w:space="0" w:color="auto"/>
        <w:right w:val="none" w:sz="0" w:space="0" w:color="auto"/>
      </w:divBdr>
    </w:div>
    <w:div w:id="1870098154">
      <w:bodyDiv w:val="1"/>
      <w:marLeft w:val="0"/>
      <w:marRight w:val="0"/>
      <w:marTop w:val="0"/>
      <w:marBottom w:val="0"/>
      <w:divBdr>
        <w:top w:val="none" w:sz="0" w:space="0" w:color="auto"/>
        <w:left w:val="none" w:sz="0" w:space="0" w:color="auto"/>
        <w:bottom w:val="none" w:sz="0" w:space="0" w:color="auto"/>
        <w:right w:val="none" w:sz="0" w:space="0" w:color="auto"/>
      </w:divBdr>
    </w:div>
    <w:div w:id="1873108069">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39871202">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71326273">
      <w:bodyDiv w:val="1"/>
      <w:marLeft w:val="0"/>
      <w:marRight w:val="0"/>
      <w:marTop w:val="0"/>
      <w:marBottom w:val="0"/>
      <w:divBdr>
        <w:top w:val="none" w:sz="0" w:space="0" w:color="auto"/>
        <w:left w:val="none" w:sz="0" w:space="0" w:color="auto"/>
        <w:bottom w:val="none" w:sz="0" w:space="0" w:color="auto"/>
        <w:right w:val="none" w:sz="0" w:space="0" w:color="auto"/>
      </w:divBdr>
    </w:div>
    <w:div w:id="1976334175">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49643581">
      <w:bodyDiv w:val="1"/>
      <w:marLeft w:val="0"/>
      <w:marRight w:val="0"/>
      <w:marTop w:val="0"/>
      <w:marBottom w:val="0"/>
      <w:divBdr>
        <w:top w:val="none" w:sz="0" w:space="0" w:color="auto"/>
        <w:left w:val="none" w:sz="0" w:space="0" w:color="auto"/>
        <w:bottom w:val="none" w:sz="0" w:space="0" w:color="auto"/>
        <w:right w:val="none" w:sz="0" w:space="0" w:color="auto"/>
      </w:divBdr>
    </w:div>
    <w:div w:id="2062316474">
      <w:bodyDiv w:val="1"/>
      <w:marLeft w:val="0"/>
      <w:marRight w:val="0"/>
      <w:marTop w:val="0"/>
      <w:marBottom w:val="0"/>
      <w:divBdr>
        <w:top w:val="none" w:sz="0" w:space="0" w:color="auto"/>
        <w:left w:val="none" w:sz="0" w:space="0" w:color="auto"/>
        <w:bottom w:val="none" w:sz="0" w:space="0" w:color="auto"/>
        <w:right w:val="none" w:sz="0" w:space="0" w:color="auto"/>
      </w:divBdr>
    </w:div>
    <w:div w:id="2076782654">
      <w:bodyDiv w:val="1"/>
      <w:marLeft w:val="0"/>
      <w:marRight w:val="0"/>
      <w:marTop w:val="0"/>
      <w:marBottom w:val="0"/>
      <w:divBdr>
        <w:top w:val="none" w:sz="0" w:space="0" w:color="auto"/>
        <w:left w:val="none" w:sz="0" w:space="0" w:color="auto"/>
        <w:bottom w:val="none" w:sz="0" w:space="0" w:color="auto"/>
        <w:right w:val="none" w:sz="0" w:space="0" w:color="auto"/>
      </w:divBdr>
    </w:div>
    <w:div w:id="2092506228">
      <w:bodyDiv w:val="1"/>
      <w:marLeft w:val="0"/>
      <w:marRight w:val="0"/>
      <w:marTop w:val="0"/>
      <w:marBottom w:val="0"/>
      <w:divBdr>
        <w:top w:val="none" w:sz="0" w:space="0" w:color="auto"/>
        <w:left w:val="none" w:sz="0" w:space="0" w:color="auto"/>
        <w:bottom w:val="none" w:sz="0" w:space="0" w:color="auto"/>
        <w:right w:val="none" w:sz="0" w:space="0" w:color="auto"/>
      </w:divBdr>
    </w:div>
    <w:div w:id="21426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2024-05-17T12:42:00Z</cp:lastPrinted>
  <dcterms:created xsi:type="dcterms:W3CDTF">2024-05-17T12:52:00Z</dcterms:created>
  <dcterms:modified xsi:type="dcterms:W3CDTF">2024-05-17T12:52:00Z</dcterms:modified>
</cp:coreProperties>
</file>