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31" w:rsidRDefault="00A71731" w:rsidP="00A717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B13FA8" w:rsidTr="003B3B82">
        <w:tc>
          <w:tcPr>
            <w:tcW w:w="8613" w:type="dxa"/>
          </w:tcPr>
          <w:p w:rsidR="00B13FA8" w:rsidRPr="0086620A" w:rsidRDefault="00B13FA8" w:rsidP="0086620A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i/>
                <w:sz w:val="24"/>
                <w:szCs w:val="24"/>
              </w:rPr>
            </w:pPr>
            <w:r w:rsidRPr="0086620A">
              <w:rPr>
                <w:i/>
                <w:sz w:val="24"/>
                <w:szCs w:val="24"/>
              </w:rPr>
              <w:t>Практическая работа №1</w:t>
            </w:r>
          </w:p>
          <w:p w:rsidR="00B13FA8" w:rsidRDefault="00B13FA8" w:rsidP="0086620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13FA8">
              <w:rPr>
                <w:sz w:val="24"/>
                <w:szCs w:val="24"/>
              </w:rPr>
              <w:t>Нахождение производной функции. Вычисление производных высших порядков. Применение второй производной.</w:t>
            </w:r>
          </w:p>
          <w:p w:rsidR="00B13FA8" w:rsidRPr="00B13FA8" w:rsidRDefault="00B13FA8" w:rsidP="0086620A">
            <w:pPr>
              <w:pStyle w:val="a3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Н</w:t>
            </w:r>
            <w:r w:rsidRPr="00B13FA8">
              <w:rPr>
                <w:sz w:val="24"/>
                <w:szCs w:val="24"/>
              </w:rPr>
              <w:t xml:space="preserve">аправления </w:t>
            </w:r>
            <w:r>
              <w:rPr>
                <w:sz w:val="24"/>
                <w:szCs w:val="24"/>
              </w:rPr>
              <w:t>в</w:t>
            </w:r>
            <w:r w:rsidRPr="00B13FA8">
              <w:rPr>
                <w:sz w:val="24"/>
                <w:szCs w:val="24"/>
              </w:rPr>
              <w:t>ыпуклости и вогнутости графика функции. Точки перегиба. Общая схема исследования функции.</w:t>
            </w:r>
          </w:p>
        </w:tc>
        <w:tc>
          <w:tcPr>
            <w:tcW w:w="958" w:type="dxa"/>
          </w:tcPr>
          <w:p w:rsidR="00B13FA8" w:rsidRPr="000B2729" w:rsidRDefault="00BD4D51" w:rsidP="00B80476">
            <w:pPr>
              <w:jc w:val="both"/>
              <w:outlineLvl w:val="0"/>
              <w:rPr>
                <w:sz w:val="24"/>
                <w:szCs w:val="24"/>
              </w:rPr>
            </w:pPr>
            <w:r w:rsidRPr="000B2729">
              <w:rPr>
                <w:sz w:val="24"/>
                <w:szCs w:val="24"/>
              </w:rPr>
              <w:t>3</w:t>
            </w:r>
          </w:p>
        </w:tc>
      </w:tr>
      <w:tr w:rsidR="00B13FA8" w:rsidTr="003B3B82">
        <w:tc>
          <w:tcPr>
            <w:tcW w:w="8613" w:type="dxa"/>
          </w:tcPr>
          <w:p w:rsidR="00B13FA8" w:rsidRPr="0086620A" w:rsidRDefault="00B13FA8" w:rsidP="0086620A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outlineLvl w:val="0"/>
              <w:rPr>
                <w:i/>
                <w:sz w:val="24"/>
                <w:szCs w:val="24"/>
              </w:rPr>
            </w:pPr>
            <w:r w:rsidRPr="0086620A">
              <w:rPr>
                <w:i/>
                <w:sz w:val="24"/>
                <w:szCs w:val="24"/>
              </w:rPr>
              <w:t>Практическая работа №2</w:t>
            </w:r>
          </w:p>
          <w:p w:rsidR="00B13FA8" w:rsidRPr="00B13FA8" w:rsidRDefault="00B13FA8" w:rsidP="0086620A">
            <w:pPr>
              <w:pStyle w:val="a3"/>
              <w:ind w:left="0"/>
              <w:jc w:val="both"/>
              <w:outlineLvl w:val="0"/>
              <w:rPr>
                <w:sz w:val="32"/>
                <w:szCs w:val="32"/>
              </w:rPr>
            </w:pPr>
            <w:r w:rsidRPr="00B13FA8">
              <w:rPr>
                <w:sz w:val="24"/>
                <w:szCs w:val="24"/>
              </w:rPr>
              <w:t>Понятие неопределенного и определенного интегралов.</w:t>
            </w:r>
            <w:r w:rsidR="0086620A">
              <w:rPr>
                <w:sz w:val="24"/>
                <w:szCs w:val="24"/>
              </w:rPr>
              <w:t xml:space="preserve"> </w:t>
            </w:r>
            <w:proofErr w:type="gramStart"/>
            <w:r w:rsidRPr="00B13FA8">
              <w:rPr>
                <w:sz w:val="24"/>
                <w:szCs w:val="24"/>
              </w:rPr>
              <w:t>Основные</w:t>
            </w:r>
            <w:r w:rsidR="0086620A">
              <w:rPr>
                <w:sz w:val="24"/>
                <w:szCs w:val="24"/>
              </w:rPr>
              <w:t xml:space="preserve"> </w:t>
            </w:r>
            <w:r w:rsidRPr="00B13FA8">
              <w:rPr>
                <w:sz w:val="24"/>
                <w:szCs w:val="24"/>
              </w:rPr>
              <w:t>свойства неопределенного и  определенного интегралов.</w:t>
            </w:r>
            <w:proofErr w:type="gramEnd"/>
            <w:r w:rsidRPr="00B13FA8">
              <w:rPr>
                <w:sz w:val="24"/>
                <w:szCs w:val="24"/>
              </w:rPr>
              <w:t xml:space="preserve"> Методы вычисления интегралов. Вычисления интегралов.</w:t>
            </w:r>
          </w:p>
        </w:tc>
        <w:tc>
          <w:tcPr>
            <w:tcW w:w="958" w:type="dxa"/>
          </w:tcPr>
          <w:p w:rsidR="00B13FA8" w:rsidRPr="000B2729" w:rsidRDefault="00D17566" w:rsidP="00B80476">
            <w:pPr>
              <w:jc w:val="both"/>
              <w:outlineLvl w:val="0"/>
              <w:rPr>
                <w:sz w:val="24"/>
                <w:szCs w:val="24"/>
              </w:rPr>
            </w:pPr>
            <w:r w:rsidRPr="000B2729">
              <w:rPr>
                <w:sz w:val="24"/>
                <w:szCs w:val="24"/>
              </w:rPr>
              <w:t>7</w:t>
            </w:r>
          </w:p>
        </w:tc>
      </w:tr>
      <w:tr w:rsidR="00B13FA8" w:rsidTr="003B3B82">
        <w:tc>
          <w:tcPr>
            <w:tcW w:w="8613" w:type="dxa"/>
          </w:tcPr>
          <w:p w:rsidR="00B13FA8" w:rsidRPr="0086620A" w:rsidRDefault="00B13FA8" w:rsidP="0086620A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outlineLvl w:val="0"/>
              <w:rPr>
                <w:i/>
                <w:sz w:val="24"/>
                <w:szCs w:val="24"/>
              </w:rPr>
            </w:pPr>
            <w:r w:rsidRPr="0086620A">
              <w:rPr>
                <w:i/>
                <w:sz w:val="24"/>
                <w:szCs w:val="24"/>
              </w:rPr>
              <w:t>Практическая работа №3</w:t>
            </w:r>
          </w:p>
          <w:p w:rsidR="00B13FA8" w:rsidRPr="00B13FA8" w:rsidRDefault="00B13FA8" w:rsidP="0086620A">
            <w:pPr>
              <w:pStyle w:val="a3"/>
              <w:ind w:left="0"/>
              <w:jc w:val="both"/>
              <w:outlineLvl w:val="0"/>
              <w:rPr>
                <w:sz w:val="32"/>
                <w:szCs w:val="32"/>
              </w:rPr>
            </w:pPr>
            <w:r w:rsidRPr="00B13FA8">
              <w:rPr>
                <w:sz w:val="24"/>
                <w:szCs w:val="24"/>
              </w:rPr>
              <w:t>Решение систем уравнений по формулам Крамера</w:t>
            </w:r>
          </w:p>
        </w:tc>
        <w:tc>
          <w:tcPr>
            <w:tcW w:w="958" w:type="dxa"/>
          </w:tcPr>
          <w:p w:rsidR="00B13FA8" w:rsidRPr="000B2729" w:rsidRDefault="00D17566" w:rsidP="00B80476">
            <w:pPr>
              <w:jc w:val="both"/>
              <w:outlineLvl w:val="0"/>
              <w:rPr>
                <w:sz w:val="24"/>
                <w:szCs w:val="24"/>
              </w:rPr>
            </w:pPr>
            <w:r w:rsidRPr="000B2729">
              <w:rPr>
                <w:sz w:val="24"/>
                <w:szCs w:val="24"/>
              </w:rPr>
              <w:t>10</w:t>
            </w:r>
          </w:p>
        </w:tc>
      </w:tr>
      <w:tr w:rsidR="00B13FA8" w:rsidTr="003B3B82">
        <w:tc>
          <w:tcPr>
            <w:tcW w:w="8613" w:type="dxa"/>
          </w:tcPr>
          <w:p w:rsidR="00B13FA8" w:rsidRPr="0086620A" w:rsidRDefault="00B13FA8" w:rsidP="0086620A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outlineLvl w:val="0"/>
              <w:rPr>
                <w:i/>
                <w:sz w:val="24"/>
                <w:szCs w:val="24"/>
              </w:rPr>
            </w:pPr>
            <w:r w:rsidRPr="0086620A">
              <w:rPr>
                <w:i/>
                <w:sz w:val="24"/>
                <w:szCs w:val="24"/>
              </w:rPr>
              <w:t>Практическая работа №4</w:t>
            </w:r>
          </w:p>
          <w:p w:rsidR="00B13FA8" w:rsidRPr="00B13FA8" w:rsidRDefault="00B13FA8" w:rsidP="0086620A">
            <w:pPr>
              <w:pStyle w:val="a3"/>
              <w:ind w:left="0"/>
              <w:jc w:val="both"/>
              <w:outlineLvl w:val="0"/>
              <w:rPr>
                <w:sz w:val="32"/>
                <w:szCs w:val="32"/>
              </w:rPr>
            </w:pPr>
            <w:r w:rsidRPr="0086620A">
              <w:rPr>
                <w:sz w:val="24"/>
                <w:szCs w:val="24"/>
              </w:rPr>
              <w:t>События и их классификация. Классическое и статистическое определения вероятности случайного события. Сумма и произведение событий Вероятность появления хотя бы одного события. Решение задач по теме «Вычисление вероятностей событий».</w:t>
            </w:r>
          </w:p>
        </w:tc>
        <w:tc>
          <w:tcPr>
            <w:tcW w:w="958" w:type="dxa"/>
          </w:tcPr>
          <w:p w:rsidR="00B13FA8" w:rsidRPr="000B2729" w:rsidRDefault="00D17566" w:rsidP="00B80476">
            <w:pPr>
              <w:jc w:val="both"/>
              <w:outlineLvl w:val="0"/>
              <w:rPr>
                <w:sz w:val="24"/>
                <w:szCs w:val="24"/>
              </w:rPr>
            </w:pPr>
            <w:r w:rsidRPr="000B2729">
              <w:rPr>
                <w:sz w:val="24"/>
                <w:szCs w:val="24"/>
              </w:rPr>
              <w:t>15</w:t>
            </w:r>
          </w:p>
        </w:tc>
      </w:tr>
      <w:tr w:rsidR="00B13FA8" w:rsidTr="003B3B82">
        <w:tc>
          <w:tcPr>
            <w:tcW w:w="8613" w:type="dxa"/>
          </w:tcPr>
          <w:p w:rsidR="0086620A" w:rsidRPr="0086620A" w:rsidRDefault="0086620A" w:rsidP="0086620A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outlineLvl w:val="0"/>
              <w:rPr>
                <w:i/>
                <w:sz w:val="24"/>
                <w:szCs w:val="24"/>
              </w:rPr>
            </w:pPr>
            <w:r w:rsidRPr="0086620A">
              <w:rPr>
                <w:i/>
                <w:sz w:val="24"/>
                <w:szCs w:val="24"/>
              </w:rPr>
              <w:t>Практическая работа №5</w:t>
            </w:r>
          </w:p>
          <w:p w:rsidR="00B13FA8" w:rsidRPr="00B13FA8" w:rsidRDefault="0086620A" w:rsidP="0086620A">
            <w:pPr>
              <w:pStyle w:val="a3"/>
              <w:ind w:left="0"/>
              <w:jc w:val="both"/>
              <w:outlineLvl w:val="0"/>
              <w:rPr>
                <w:sz w:val="32"/>
                <w:szCs w:val="32"/>
              </w:rPr>
            </w:pPr>
            <w:r w:rsidRPr="0086620A">
              <w:rPr>
                <w:sz w:val="24"/>
                <w:szCs w:val="24"/>
              </w:rPr>
              <w:t xml:space="preserve">Статистическое распределение и основные числовые характеристики выборки. Статистическое распределение выборки. Точность оценки. </w:t>
            </w:r>
          </w:p>
        </w:tc>
        <w:tc>
          <w:tcPr>
            <w:tcW w:w="958" w:type="dxa"/>
          </w:tcPr>
          <w:p w:rsidR="00B13FA8" w:rsidRPr="000B2729" w:rsidRDefault="00D17566" w:rsidP="00B80476">
            <w:pPr>
              <w:jc w:val="both"/>
              <w:outlineLvl w:val="0"/>
              <w:rPr>
                <w:sz w:val="24"/>
                <w:szCs w:val="24"/>
              </w:rPr>
            </w:pPr>
            <w:r w:rsidRPr="000B2729">
              <w:rPr>
                <w:sz w:val="24"/>
                <w:szCs w:val="24"/>
              </w:rPr>
              <w:t>19</w:t>
            </w:r>
          </w:p>
        </w:tc>
      </w:tr>
      <w:tr w:rsidR="00B13FA8" w:rsidTr="003B3B82">
        <w:tc>
          <w:tcPr>
            <w:tcW w:w="8613" w:type="dxa"/>
          </w:tcPr>
          <w:p w:rsidR="00B13FA8" w:rsidRPr="0086620A" w:rsidRDefault="0086620A" w:rsidP="0086620A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outlineLvl w:val="0"/>
              <w:rPr>
                <w:sz w:val="24"/>
                <w:szCs w:val="24"/>
              </w:rPr>
            </w:pPr>
            <w:r w:rsidRPr="0086620A">
              <w:rPr>
                <w:sz w:val="24"/>
                <w:szCs w:val="24"/>
              </w:rPr>
              <w:t>Литература</w:t>
            </w:r>
          </w:p>
        </w:tc>
        <w:tc>
          <w:tcPr>
            <w:tcW w:w="958" w:type="dxa"/>
          </w:tcPr>
          <w:p w:rsidR="00B13FA8" w:rsidRPr="000B2729" w:rsidRDefault="00D17566" w:rsidP="00B80476">
            <w:pPr>
              <w:jc w:val="both"/>
              <w:outlineLvl w:val="0"/>
              <w:rPr>
                <w:sz w:val="24"/>
                <w:szCs w:val="24"/>
              </w:rPr>
            </w:pPr>
            <w:r w:rsidRPr="000B2729">
              <w:rPr>
                <w:sz w:val="24"/>
                <w:szCs w:val="24"/>
              </w:rPr>
              <w:t>23</w:t>
            </w:r>
          </w:p>
        </w:tc>
      </w:tr>
    </w:tbl>
    <w:p w:rsidR="00B80476" w:rsidRPr="00B80476" w:rsidRDefault="00B80476" w:rsidP="00B80476">
      <w:pPr>
        <w:jc w:val="both"/>
        <w:outlineLvl w:val="0"/>
        <w:rPr>
          <w:sz w:val="32"/>
          <w:szCs w:val="32"/>
        </w:rPr>
      </w:pPr>
    </w:p>
    <w:p w:rsidR="00B80476" w:rsidRPr="00B80476" w:rsidRDefault="00B80476" w:rsidP="00B80476">
      <w:pPr>
        <w:rPr>
          <w:b/>
          <w:sz w:val="28"/>
          <w:szCs w:val="28"/>
        </w:rPr>
      </w:pPr>
    </w:p>
    <w:p w:rsidR="00B80476" w:rsidRDefault="00B80476" w:rsidP="00B80476">
      <w:pPr>
        <w:jc w:val="both"/>
        <w:rPr>
          <w:b/>
          <w:sz w:val="32"/>
          <w:szCs w:val="32"/>
        </w:rPr>
      </w:pPr>
      <w:bookmarkStart w:id="0" w:name="_GoBack"/>
      <w:bookmarkEnd w:id="0"/>
    </w:p>
    <w:p w:rsidR="00B80476" w:rsidRPr="00B80476" w:rsidRDefault="00B80476" w:rsidP="00B80476">
      <w:pPr>
        <w:spacing w:line="360" w:lineRule="auto"/>
        <w:rPr>
          <w:b/>
          <w:sz w:val="28"/>
          <w:szCs w:val="28"/>
        </w:rPr>
      </w:pPr>
    </w:p>
    <w:p w:rsidR="00B80476" w:rsidRPr="00B80476" w:rsidRDefault="00B80476"/>
    <w:sectPr w:rsidR="00B80476" w:rsidRPr="00B80476" w:rsidSect="00ED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6C58"/>
    <w:multiLevelType w:val="hybridMultilevel"/>
    <w:tmpl w:val="57864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156CB"/>
    <w:multiLevelType w:val="hybridMultilevel"/>
    <w:tmpl w:val="E5DA5BF2"/>
    <w:lvl w:ilvl="0" w:tplc="BB9CC0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476"/>
    <w:rsid w:val="000076A8"/>
    <w:rsid w:val="0004756E"/>
    <w:rsid w:val="000B2729"/>
    <w:rsid w:val="001F429A"/>
    <w:rsid w:val="002B69EA"/>
    <w:rsid w:val="002E4D80"/>
    <w:rsid w:val="003B3B82"/>
    <w:rsid w:val="003F7349"/>
    <w:rsid w:val="00431E4C"/>
    <w:rsid w:val="0045266E"/>
    <w:rsid w:val="00605A87"/>
    <w:rsid w:val="006A1F51"/>
    <w:rsid w:val="006F7922"/>
    <w:rsid w:val="00801DD6"/>
    <w:rsid w:val="008321D7"/>
    <w:rsid w:val="00854A4B"/>
    <w:rsid w:val="00864A63"/>
    <w:rsid w:val="0086620A"/>
    <w:rsid w:val="00A71731"/>
    <w:rsid w:val="00B13FA8"/>
    <w:rsid w:val="00B80476"/>
    <w:rsid w:val="00BD4D51"/>
    <w:rsid w:val="00BE65CC"/>
    <w:rsid w:val="00C00C48"/>
    <w:rsid w:val="00C84BAD"/>
    <w:rsid w:val="00CB3233"/>
    <w:rsid w:val="00D13FD7"/>
    <w:rsid w:val="00D17566"/>
    <w:rsid w:val="00D8175A"/>
    <w:rsid w:val="00E5345B"/>
    <w:rsid w:val="00ED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F51"/>
    <w:pPr>
      <w:ind w:left="720"/>
      <w:contextualSpacing/>
    </w:pPr>
  </w:style>
  <w:style w:type="table" w:styleId="a4">
    <w:name w:val="Table Grid"/>
    <w:basedOn w:val="a1"/>
    <w:uiPriority w:val="59"/>
    <w:rsid w:val="00B1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15DB-AB1C-4120-B5F8-FFB07AAF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кабинетом</dc:creator>
  <cp:keywords/>
  <dc:description/>
  <cp:lastModifiedBy>Учитель</cp:lastModifiedBy>
  <cp:revision>12</cp:revision>
  <dcterms:created xsi:type="dcterms:W3CDTF">2011-10-10T09:33:00Z</dcterms:created>
  <dcterms:modified xsi:type="dcterms:W3CDTF">2017-03-02T07:13:00Z</dcterms:modified>
</cp:coreProperties>
</file>