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DA" w:rsidRPr="00146D97" w:rsidRDefault="008B19DA" w:rsidP="008B19DA">
      <w:pPr>
        <w:jc w:val="right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079172" cy="18521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80" cy="185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6A6" w:rsidRPr="00146D97" w:rsidRDefault="008B19DA" w:rsidP="008B19DA">
      <w:pPr>
        <w:tabs>
          <w:tab w:val="left" w:pos="2143"/>
        </w:tabs>
        <w:jc w:val="both"/>
        <w:rPr>
          <w:rFonts w:ascii="Times New Roman" w:hAnsi="Times New Roman" w:cs="Times New Roman"/>
          <w:b/>
          <w:sz w:val="48"/>
          <w:szCs w:val="48"/>
        </w:rPr>
      </w:pPr>
      <w:r w:rsidRPr="00146D97">
        <w:rPr>
          <w:rFonts w:ascii="Times New Roman" w:hAnsi="Times New Roman" w:cs="Times New Roman"/>
          <w:b/>
          <w:sz w:val="48"/>
          <w:szCs w:val="48"/>
        </w:rPr>
        <w:t>ТЕХНИЧЕСКОЕ ОПИСАНИЕ</w:t>
      </w:r>
    </w:p>
    <w:p w:rsidR="008B19DA" w:rsidRPr="00146D97" w:rsidRDefault="008B19DA" w:rsidP="008B19DA">
      <w:pPr>
        <w:tabs>
          <w:tab w:val="left" w:pos="2143"/>
        </w:tabs>
        <w:rPr>
          <w:rFonts w:ascii="Times New Roman" w:hAnsi="Times New Roman" w:cs="Times New Roman"/>
          <w:b/>
          <w:sz w:val="48"/>
          <w:szCs w:val="48"/>
        </w:rPr>
      </w:pPr>
      <w:r w:rsidRPr="00146D97">
        <w:rPr>
          <w:rFonts w:ascii="Times New Roman" w:hAnsi="Times New Roman" w:cs="Times New Roman"/>
          <w:b/>
          <w:sz w:val="48"/>
          <w:szCs w:val="48"/>
        </w:rPr>
        <w:t>КОМПЕТЕНЦИЯ «</w:t>
      </w:r>
      <w:r w:rsidR="00E20CDB" w:rsidRPr="00146D97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ВЕБ</w:t>
      </w:r>
      <w:r w:rsidR="009A6D48" w:rsidRPr="00431D2D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-</w:t>
      </w:r>
      <w:r w:rsidR="00E20CDB" w:rsidRPr="00146D97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ДИЗАЙН</w:t>
      </w:r>
      <w:r w:rsidRPr="00146D97">
        <w:rPr>
          <w:rFonts w:ascii="Times New Roman" w:hAnsi="Times New Roman" w:cs="Times New Roman"/>
          <w:b/>
          <w:sz w:val="48"/>
          <w:szCs w:val="48"/>
        </w:rPr>
        <w:t>»</w:t>
      </w:r>
    </w:p>
    <w:p w:rsidR="008B19DA" w:rsidRPr="00146D97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146D97">
        <w:rPr>
          <w:rFonts w:ascii="Times New Roman" w:hAnsi="Times New Roman"/>
          <w:sz w:val="24"/>
          <w:lang w:val="ru-RU"/>
        </w:rPr>
        <w:t xml:space="preserve">Организация </w:t>
      </w:r>
      <w:proofErr w:type="spellStart"/>
      <w:r w:rsidRPr="00146D97">
        <w:rPr>
          <w:rFonts w:ascii="Times New Roman" w:hAnsi="Times New Roman"/>
          <w:sz w:val="24"/>
          <w:lang w:val="ru-RU"/>
        </w:rPr>
        <w:t>WorldSkills</w:t>
      </w:r>
      <w:proofErr w:type="spellEnd"/>
      <w:r w:rsidRPr="00146D9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146D97">
        <w:rPr>
          <w:rFonts w:ascii="Times New Roman" w:hAnsi="Times New Roman"/>
          <w:sz w:val="24"/>
          <w:lang w:val="ru-RU"/>
        </w:rPr>
        <w:t>Russia</w:t>
      </w:r>
      <w:proofErr w:type="spellEnd"/>
      <w:r w:rsidRPr="00146D97">
        <w:rPr>
          <w:rFonts w:ascii="Times New Roman" w:hAnsi="Times New Roman"/>
          <w:sz w:val="24"/>
          <w:lang w:val="ru-RU"/>
        </w:rPr>
        <w:t xml:space="preserve"> (WSR)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 профессиональным навыком для участия в конкурсе.</w:t>
      </w:r>
    </w:p>
    <w:p w:rsidR="008B19DA" w:rsidRPr="00146D97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DA" w:rsidRPr="00146D97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sz w:val="24"/>
          <w:lang w:val="ru-RU"/>
        </w:rPr>
      </w:pPr>
      <w:r w:rsidRPr="00146D97">
        <w:rPr>
          <w:rFonts w:ascii="Times New Roman" w:hAnsi="Times New Roman"/>
          <w:sz w:val="24"/>
          <w:lang w:val="ru-RU"/>
        </w:rPr>
        <w:t>Техническое описание включает в себя следующие разделы:</w:t>
      </w:r>
    </w:p>
    <w:p w:rsidR="008B19DA" w:rsidRPr="00146D97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ВВЕДЕНИЕ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КВАЛИФИКАЦИЯ И ОБЪЕМ РАБОТ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КОНКУРСНОЕ ЗАДАНИЕ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УПРАВЛЕНИЕ НАВЫКАМИ И КОММУНИКАЦИЯ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ОЦЕНКА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ОТРАСЛЕВЫЕ ТРЕБОВАНИЯ ТЕХНИКИ БЕЗОПАСНОСТИ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МАТЕРИАЛЫ И ОБОРУДОВАНИЕ</w:t>
      </w:r>
    </w:p>
    <w:p w:rsidR="008B19DA" w:rsidRPr="00146D97" w:rsidRDefault="008B19DA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ПРЕДСТАВЛЕНИЕ ПРОФЕССИОНАЛЬНОГО НАВЫКА ПОСЕТИТЕЛЯМ И ЖУРНАЛИСТАМ</w:t>
      </w:r>
    </w:p>
    <w:p w:rsidR="009F6CE8" w:rsidRPr="00146D97" w:rsidRDefault="005172FC" w:rsidP="008B19DA">
      <w:pPr>
        <w:pStyle w:val="bullet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lang w:val="ru-RU"/>
        </w:rPr>
      </w:pPr>
      <w:r w:rsidRPr="00146D97">
        <w:rPr>
          <w:rFonts w:ascii="Times New Roman" w:hAnsi="Times New Roman"/>
          <w:color w:val="000000" w:themeColor="text1"/>
          <w:sz w:val="24"/>
          <w:lang w:val="ru-RU"/>
        </w:rPr>
        <w:t>ПРИЛОЖЕНИЕ</w:t>
      </w:r>
    </w:p>
    <w:p w:rsidR="008B19DA" w:rsidRPr="00146D97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Pr="00146D97" w:rsidRDefault="008B19DA" w:rsidP="008B19DA">
      <w:pPr>
        <w:pStyle w:val="bullet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Times New Roman" w:hAnsi="Times New Roman"/>
          <w:color w:val="000000" w:themeColor="text1"/>
          <w:sz w:val="24"/>
          <w:lang w:val="ru-RU"/>
        </w:rPr>
      </w:pPr>
    </w:p>
    <w:p w:rsidR="008B19DA" w:rsidRDefault="008B19DA" w:rsidP="008B19DA">
      <w:pPr>
        <w:tabs>
          <w:tab w:val="left" w:pos="2143"/>
        </w:tabs>
        <w:rPr>
          <w:rFonts w:ascii="Times New Roman" w:hAnsi="Times New Roman" w:cs="Times New Roman"/>
          <w:b/>
          <w:sz w:val="40"/>
          <w:szCs w:val="40"/>
        </w:rPr>
      </w:pPr>
    </w:p>
    <w:p w:rsidR="00431D2D" w:rsidRDefault="00431D2D" w:rsidP="008B19DA">
      <w:pPr>
        <w:tabs>
          <w:tab w:val="left" w:pos="2143"/>
        </w:tabs>
        <w:rPr>
          <w:rFonts w:ascii="Times New Roman" w:hAnsi="Times New Roman" w:cs="Times New Roman"/>
          <w:b/>
          <w:sz w:val="40"/>
          <w:szCs w:val="40"/>
        </w:rPr>
      </w:pPr>
    </w:p>
    <w:p w:rsidR="00431D2D" w:rsidRDefault="00431D2D" w:rsidP="008B19DA">
      <w:pPr>
        <w:tabs>
          <w:tab w:val="left" w:pos="2143"/>
        </w:tabs>
        <w:rPr>
          <w:rFonts w:ascii="Times New Roman" w:hAnsi="Times New Roman" w:cs="Times New Roman"/>
          <w:b/>
          <w:sz w:val="40"/>
          <w:szCs w:val="40"/>
        </w:rPr>
      </w:pPr>
    </w:p>
    <w:p w:rsidR="00431D2D" w:rsidRPr="00146D97" w:rsidRDefault="00431D2D" w:rsidP="008B19DA">
      <w:pPr>
        <w:tabs>
          <w:tab w:val="left" w:pos="2143"/>
        </w:tabs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5172FC" w:rsidRPr="00146D97" w:rsidRDefault="005172FC" w:rsidP="008B19DA">
      <w:pPr>
        <w:tabs>
          <w:tab w:val="left" w:pos="2143"/>
        </w:tabs>
        <w:rPr>
          <w:rFonts w:ascii="Times New Roman" w:hAnsi="Times New Roman" w:cs="Times New Roman"/>
          <w:b/>
          <w:sz w:val="40"/>
          <w:szCs w:val="40"/>
        </w:rPr>
      </w:pPr>
    </w:p>
    <w:p w:rsidR="005172FC" w:rsidRPr="00146D97" w:rsidRDefault="005172FC" w:rsidP="005172FC">
      <w:pPr>
        <w:pStyle w:val="1"/>
        <w:rPr>
          <w:rFonts w:ascii="Times New Roman" w:hAnsi="Times New Roman"/>
        </w:rPr>
      </w:pPr>
      <w:bookmarkStart w:id="1" w:name="_Toc409971273"/>
      <w:r w:rsidRPr="00146D97">
        <w:rPr>
          <w:rFonts w:ascii="Times New Roman" w:hAnsi="Times New Roman"/>
          <w:u w:val="none"/>
        </w:rPr>
        <w:lastRenderedPageBreak/>
        <w:t xml:space="preserve">1. </w:t>
      </w:r>
      <w:r w:rsidRPr="00146D97">
        <w:rPr>
          <w:rFonts w:ascii="Times New Roman" w:hAnsi="Times New Roman"/>
          <w:u w:val="none"/>
        </w:rPr>
        <w:tab/>
      </w:r>
      <w:r w:rsidRPr="00146D97">
        <w:rPr>
          <w:rFonts w:ascii="Times New Roman" w:hAnsi="Times New Roman"/>
        </w:rPr>
        <w:t>ВВЕДЕНИЕ</w:t>
      </w:r>
      <w:bookmarkEnd w:id="1"/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1.1.</w:t>
      </w:r>
      <w:r w:rsidRPr="00146D97">
        <w:rPr>
          <w:rFonts w:ascii="Times New Roman" w:hAnsi="Times New Roman"/>
          <w:lang w:val="ru-RU"/>
        </w:rPr>
        <w:tab/>
        <w:t>Название и описание компетенции</w:t>
      </w:r>
    </w:p>
    <w:p w:rsidR="005172FC" w:rsidRPr="00146D97" w:rsidRDefault="00E20CDB" w:rsidP="005172FC">
      <w:pPr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color w:val="4F81BD" w:themeColor="accent1"/>
        </w:rPr>
      </w:pP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</w:t>
      </w:r>
      <w:proofErr w:type="spellEnd"/>
      <w:r w:rsidR="005172FC" w:rsidRPr="00146D97">
        <w:rPr>
          <w:rFonts w:ascii="Times New Roman" w:hAnsi="Times New Roman" w:cs="Times New Roman"/>
          <w:color w:val="4F81BD" w:themeColor="accent1"/>
        </w:rPr>
        <w:br/>
      </w:r>
    </w:p>
    <w:p w:rsidR="005172FC" w:rsidRPr="00146D97" w:rsidRDefault="005172FC" w:rsidP="005172FC">
      <w:pPr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Описание компетенции</w:t>
      </w:r>
    </w:p>
    <w:p w:rsidR="00E20CDB" w:rsidRPr="00146D97" w:rsidRDefault="00E20CDB" w:rsidP="00E20CDB">
      <w:pPr>
        <w:jc w:val="both"/>
        <w:rPr>
          <w:rFonts w:ascii="Times New Roman" w:hAnsi="Times New Roman" w:cs="Times New Roman"/>
          <w:color w:val="4F81BD" w:themeColor="accent1"/>
        </w:rPr>
      </w:pP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является динамичной, постоянно меняющейся профессией, сферой деятельности которой является создание и поддержание работы веб-страниц. 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Вебдизайнеры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используют для производства 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вебстраниц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программы, которые включают ссылки на другие страницы, графические элементы, текст и фото.  Расположение этих элементов может быть представлено в виде кода или чертежа на бумаге. Компьютерные программы, заготовки и открытые  электронные библиотеки используются в качестве технической базы. В своей работе дизайнеры и разработчики сайтов обязаны обращать внимание на закон об авторском праве и этические вопросы. </w:t>
      </w:r>
    </w:p>
    <w:p w:rsidR="00E20CDB" w:rsidRPr="00146D97" w:rsidRDefault="00E20CDB" w:rsidP="00E20CDB">
      <w:pPr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В наши дни каждый может попробовать свои силы в 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вебдизайне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, оказывая все большее давление на дизайнеров-профессионалов. Чтобы пробудить интерес у посетителей сайта, дизайнеры обязаны изучать новые техники выполнения сайтов и использовать их при поиске оригинальных решений. Если профессионально сделанные сайты привлекают больше посетителей, чем любительские, интернет легко сможет стать пространством, где соединяются коммуникации, маркетинг и торговля. </w:t>
      </w:r>
    </w:p>
    <w:p w:rsidR="005172FC" w:rsidRPr="00146D97" w:rsidRDefault="00E20CDB" w:rsidP="00E20CDB">
      <w:pPr>
        <w:jc w:val="both"/>
        <w:rPr>
          <w:rFonts w:ascii="Times New Roman" w:hAnsi="Times New Roman" w:cs="Times New Roman"/>
        </w:rPr>
      </w:pP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Вебдизайнер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осведомлен как в области технологий, так и в художественной отрасли. На сайтах технология используется для автоматизации функций и помощи в управлении контентом. Творческие способности нужны дизайнерам при подборе цветов, шрифтов и графики, а так же при разработке структуры сайта. Хорошо спланированный пользовательский интерфейс (ПИ) гарантирует хороший поток посетителей (ПП). 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Вебдизайнер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так же обязан знать основы проектной работы, продукцию, которой посвящен контент сайта, и основы управления сайтом. Совместимость конечного продукта со стандартными браузерами, программами и устройствами обязательно.</w:t>
      </w:r>
    </w:p>
    <w:p w:rsidR="005172FC" w:rsidRPr="00146D97" w:rsidRDefault="005172FC" w:rsidP="005172FC">
      <w:pPr>
        <w:rPr>
          <w:rFonts w:ascii="Times New Roman" w:hAnsi="Times New Roman" w:cs="Times New Roman"/>
          <w:lang w:val="en-US"/>
        </w:rPr>
      </w:pPr>
      <w:r w:rsidRPr="00146D97">
        <w:rPr>
          <w:rStyle w:val="20"/>
          <w:rFonts w:ascii="Times New Roman" w:eastAsiaTheme="minorHAnsi" w:hAnsi="Times New Roman"/>
        </w:rPr>
        <w:t xml:space="preserve">1.2. </w:t>
      </w:r>
      <w:r w:rsidRPr="00146D97">
        <w:rPr>
          <w:rStyle w:val="20"/>
          <w:rFonts w:ascii="Times New Roman" w:eastAsiaTheme="minorHAnsi" w:hAnsi="Times New Roman"/>
          <w:lang w:val="en-US"/>
        </w:rPr>
        <w:tab/>
      </w:r>
      <w:proofErr w:type="spellStart"/>
      <w:r w:rsidRPr="00146D97">
        <w:rPr>
          <w:rStyle w:val="20"/>
          <w:rFonts w:ascii="Times New Roman" w:eastAsiaTheme="minorHAnsi" w:hAnsi="Times New Roman"/>
        </w:rPr>
        <w:t>Область</w:t>
      </w:r>
      <w:proofErr w:type="spellEnd"/>
      <w:r w:rsidRPr="00146D97">
        <w:rPr>
          <w:rStyle w:val="20"/>
          <w:rFonts w:ascii="Times New Roman" w:eastAsiaTheme="minorHAnsi" w:hAnsi="Times New Roman"/>
        </w:rPr>
        <w:t xml:space="preserve"> </w:t>
      </w:r>
      <w:proofErr w:type="spellStart"/>
      <w:r w:rsidRPr="00146D97">
        <w:rPr>
          <w:rStyle w:val="20"/>
          <w:rFonts w:ascii="Times New Roman" w:eastAsiaTheme="minorHAnsi" w:hAnsi="Times New Roman"/>
        </w:rPr>
        <w:t>применения</w:t>
      </w:r>
      <w:proofErr w:type="spellEnd"/>
    </w:p>
    <w:p w:rsidR="005172FC" w:rsidRPr="00146D97" w:rsidRDefault="005172FC" w:rsidP="005172FC">
      <w:pPr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Каждый Эксперт и Участник обязаны ознакомиться с данным Техническим описанием.</w:t>
      </w:r>
      <w:r w:rsidRPr="00146D97">
        <w:rPr>
          <w:rFonts w:ascii="Times New Roman" w:hAnsi="Times New Roman" w:cs="Times New Roman"/>
          <w:color w:val="4F81BD" w:themeColor="accent1"/>
        </w:rPr>
        <w:br/>
      </w:r>
    </w:p>
    <w:p w:rsidR="005172FC" w:rsidRPr="00146D97" w:rsidRDefault="005172FC" w:rsidP="005172FC">
      <w:pPr>
        <w:pStyle w:val="2"/>
        <w:rPr>
          <w:rFonts w:ascii="Times New Roman" w:hAnsi="Times New Roman"/>
        </w:rPr>
      </w:pPr>
      <w:r w:rsidRPr="00146D97">
        <w:rPr>
          <w:rFonts w:ascii="Times New Roman" w:hAnsi="Times New Roman"/>
        </w:rPr>
        <w:t xml:space="preserve">1.3. </w:t>
      </w:r>
      <w:r w:rsidRPr="00146D97">
        <w:rPr>
          <w:rFonts w:ascii="Times New Roman" w:hAnsi="Times New Roman"/>
        </w:rPr>
        <w:tab/>
      </w:r>
      <w:proofErr w:type="spellStart"/>
      <w:r w:rsidRPr="00146D97">
        <w:rPr>
          <w:rFonts w:ascii="Times New Roman" w:hAnsi="Times New Roman"/>
        </w:rPr>
        <w:t>Сопроводительная</w:t>
      </w:r>
      <w:proofErr w:type="spellEnd"/>
      <w:r w:rsidRPr="00146D97">
        <w:rPr>
          <w:rFonts w:ascii="Times New Roman" w:hAnsi="Times New Roman"/>
        </w:rPr>
        <w:t xml:space="preserve"> </w:t>
      </w:r>
      <w:proofErr w:type="spellStart"/>
      <w:r w:rsidRPr="00146D97">
        <w:rPr>
          <w:rFonts w:ascii="Times New Roman" w:hAnsi="Times New Roman"/>
        </w:rPr>
        <w:t>документация</w:t>
      </w:r>
      <w:proofErr w:type="spellEnd"/>
    </w:p>
    <w:p w:rsidR="005172FC" w:rsidRPr="00146D97" w:rsidRDefault="005172FC" w:rsidP="005172FC">
      <w:pPr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«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Russia</w:t>
      </w:r>
      <w:r w:rsidRPr="00146D97">
        <w:rPr>
          <w:rFonts w:ascii="Times New Roman" w:hAnsi="Times New Roman" w:cs="Times New Roman"/>
          <w:color w:val="4F81BD" w:themeColor="accent1"/>
        </w:rPr>
        <w:t>», Правила проведения конкурса;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4F81BD" w:themeColor="accent1"/>
          <w:lang w:val="en-US"/>
        </w:rPr>
      </w:pPr>
      <w:r w:rsidRPr="00146D97">
        <w:rPr>
          <w:rFonts w:ascii="Times New Roman" w:hAnsi="Times New Roman" w:cs="Times New Roman"/>
          <w:color w:val="4F81BD" w:themeColor="accent1"/>
          <w:lang w:val="en-US"/>
        </w:rPr>
        <w:t>«</w:t>
      </w:r>
      <w:proofErr w:type="spellStart"/>
      <w:r w:rsidRPr="00146D97">
        <w:rPr>
          <w:rFonts w:ascii="Times New Roman" w:hAnsi="Times New Roman" w:cs="Times New Roman"/>
          <w:color w:val="4F81BD" w:themeColor="accent1"/>
          <w:lang w:val="en-US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  <w:lang w:val="en-US"/>
        </w:rPr>
        <w:t xml:space="preserve"> International», «</w:t>
      </w:r>
      <w:proofErr w:type="spellStart"/>
      <w:r w:rsidRPr="00146D97">
        <w:rPr>
          <w:rFonts w:ascii="Times New Roman" w:hAnsi="Times New Roman" w:cs="Times New Roman"/>
          <w:color w:val="4F81BD" w:themeColor="accent1"/>
          <w:lang w:val="en-US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  <w:lang w:val="en-US"/>
        </w:rPr>
        <w:t xml:space="preserve"> Russia»: </w:t>
      </w:r>
      <w:r w:rsidRPr="00146D97">
        <w:rPr>
          <w:rFonts w:ascii="Times New Roman" w:hAnsi="Times New Roman" w:cs="Times New Roman"/>
          <w:color w:val="4F81BD" w:themeColor="accent1"/>
        </w:rPr>
        <w:t>онлайн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-</w:t>
      </w:r>
      <w:r w:rsidRPr="00146D97">
        <w:rPr>
          <w:rFonts w:ascii="Times New Roman" w:hAnsi="Times New Roman" w:cs="Times New Roman"/>
          <w:color w:val="4F81BD" w:themeColor="accent1"/>
        </w:rPr>
        <w:t>ресурсы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 xml:space="preserve">, </w:t>
      </w:r>
      <w:r w:rsidRPr="00146D97">
        <w:rPr>
          <w:rFonts w:ascii="Times New Roman" w:hAnsi="Times New Roman" w:cs="Times New Roman"/>
          <w:color w:val="4F81BD" w:themeColor="accent1"/>
        </w:rPr>
        <w:t>указанные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r w:rsidRPr="00146D97">
        <w:rPr>
          <w:rFonts w:ascii="Times New Roman" w:hAnsi="Times New Roman" w:cs="Times New Roman"/>
          <w:color w:val="4F81BD" w:themeColor="accent1"/>
        </w:rPr>
        <w:t>в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r w:rsidRPr="00146D97">
        <w:rPr>
          <w:rFonts w:ascii="Times New Roman" w:hAnsi="Times New Roman" w:cs="Times New Roman"/>
          <w:color w:val="4F81BD" w:themeColor="accent1"/>
        </w:rPr>
        <w:t>данном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 xml:space="preserve"> </w:t>
      </w:r>
      <w:r w:rsidRPr="00146D97">
        <w:rPr>
          <w:rFonts w:ascii="Times New Roman" w:hAnsi="Times New Roman" w:cs="Times New Roman"/>
          <w:color w:val="4F81BD" w:themeColor="accent1"/>
        </w:rPr>
        <w:t>документе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;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Правила техники безопасности и санитарные нормы.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5172FC" w:rsidP="005172FC">
      <w:pPr>
        <w:jc w:val="both"/>
        <w:rPr>
          <w:rFonts w:ascii="Times New Roman" w:hAnsi="Times New Roman" w:cs="Times New Roman"/>
          <w:b/>
        </w:rPr>
      </w:pP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bookmarkStart w:id="2" w:name="_Toc409971274"/>
      <w:r w:rsidRPr="00146D97">
        <w:rPr>
          <w:rFonts w:ascii="Times New Roman" w:hAnsi="Times New Roman"/>
          <w:u w:val="none"/>
          <w:lang w:val="ru-RU"/>
        </w:rPr>
        <w:t xml:space="preserve">2. 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КВАЛИФИКАЦИЯ И ОБЪЕМ РАБОТ</w:t>
      </w:r>
      <w:bookmarkEnd w:id="2"/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Конкурс проводится для демонстрации и оценки квалификации в данном виде мастерства. Конкурсное задание состоит только из практических заданий.</w:t>
      </w: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 xml:space="preserve">2.1. </w:t>
      </w:r>
      <w:r w:rsidRPr="00146D97">
        <w:rPr>
          <w:rFonts w:ascii="Times New Roman" w:hAnsi="Times New Roman"/>
          <w:lang w:val="ru-RU"/>
        </w:rPr>
        <w:tab/>
        <w:t>Требования к квалификации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ходе выполнения одного или нескольких модулей задания, перечисленных ниже, будут подвергаться проверке следующие навыки: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u w:val="single"/>
        </w:rPr>
      </w:pPr>
      <w:r w:rsidRPr="00146D97">
        <w:rPr>
          <w:rFonts w:ascii="Times New Roman" w:hAnsi="Times New Roman" w:cs="Times New Roman"/>
          <w:b/>
          <w:u w:val="single"/>
        </w:rPr>
        <w:t xml:space="preserve">Организация работы и управление 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>Участник должен знать и понимать:</w:t>
      </w:r>
    </w:p>
    <w:p w:rsidR="00146D97" w:rsidRPr="00146D97" w:rsidRDefault="00146D97" w:rsidP="00146D97">
      <w:pPr>
        <w:numPr>
          <w:ilvl w:val="0"/>
          <w:numId w:val="19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Принципы и практики, которые позволяют продуктивно работать в команде;</w:t>
      </w:r>
    </w:p>
    <w:p w:rsidR="00146D97" w:rsidRPr="00146D97" w:rsidRDefault="00146D97" w:rsidP="00146D97">
      <w:pPr>
        <w:numPr>
          <w:ilvl w:val="0"/>
          <w:numId w:val="19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Аспекты систем, которые позволяют повысить продуктивность и выработать оптимальную стратегию;</w:t>
      </w:r>
    </w:p>
    <w:p w:rsidR="00146D97" w:rsidRPr="00146D97" w:rsidRDefault="00146D97" w:rsidP="00146D97">
      <w:pPr>
        <w:numPr>
          <w:ilvl w:val="0"/>
          <w:numId w:val="19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проявить инициативу и предприимчивость в целях выявления, анализа</w:t>
      </w:r>
    </w:p>
    <w:p w:rsidR="00146D97" w:rsidRPr="00146D97" w:rsidRDefault="00146D97" w:rsidP="00146D97">
      <w:pPr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и оценивания информации из различных источников;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lang w:val="en-US"/>
        </w:rPr>
      </w:pPr>
      <w:r w:rsidRPr="00146D97">
        <w:rPr>
          <w:rFonts w:ascii="Times New Roman" w:hAnsi="Times New Roman" w:cs="Times New Roman"/>
          <w:b/>
        </w:rPr>
        <w:t>Участник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должен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уметь</w:t>
      </w:r>
      <w:r w:rsidRPr="00146D97">
        <w:rPr>
          <w:rFonts w:ascii="Times New Roman" w:hAnsi="Times New Roman" w:cs="Times New Roman"/>
          <w:b/>
          <w:lang w:val="en-US"/>
        </w:rPr>
        <w:t xml:space="preserve">: 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Решать распространенные проблемы веб-дизайна и разработки кода;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Учитывать временные ограничения и сроки;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Производить отладку кода программ и находить ошибки;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Использовать компьютер или устройство и целый ряд программных пакетов;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Применять исследовательские приемы и навыки, чтобы быть в курсе последних отраслевых решений;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Планировать график рабочего дня с учетом требований;</w:t>
      </w:r>
    </w:p>
    <w:p w:rsidR="00146D97" w:rsidRPr="00146D97" w:rsidRDefault="00146D97" w:rsidP="00146D97">
      <w:pPr>
        <w:numPr>
          <w:ilvl w:val="0"/>
          <w:numId w:val="20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Включать ссылки на изображения, шрифты и др. файлы при архивации данных;</w:t>
      </w:r>
    </w:p>
    <w:p w:rsidR="00146D97" w:rsidRPr="00146D97" w:rsidRDefault="00146D97" w:rsidP="00146D97">
      <w:pPr>
        <w:ind w:left="708"/>
        <w:jc w:val="right"/>
        <w:rPr>
          <w:rFonts w:ascii="Times New Roman" w:hAnsi="Times New Roman" w:cs="Times New Roman"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u w:val="single"/>
        </w:rPr>
      </w:pPr>
      <w:r w:rsidRPr="00146D97">
        <w:rPr>
          <w:rFonts w:ascii="Times New Roman" w:hAnsi="Times New Roman" w:cs="Times New Roman"/>
          <w:b/>
          <w:u w:val="single"/>
        </w:rPr>
        <w:t>Коммуникационные и межличностные навыки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>Участник должен знать и понимать: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Как решить проблемы в общении, в том числе выявление проблемы, ее исследование, анализ, решение, макетирование, пользовательское тестирование и оценка результатов; 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Принципы, лежащие в основе сбора и представления информации;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Дизайн-концепции и техники, в том числе черновое макетирование страниц (</w:t>
      </w:r>
      <w:proofErr w:type="spellStart"/>
      <w:r w:rsidRPr="00146D97">
        <w:rPr>
          <w:rFonts w:ascii="Times New Roman" w:hAnsi="Times New Roman" w:cs="Times New Roman"/>
        </w:rPr>
        <w:t>wireframing</w:t>
      </w:r>
      <w:proofErr w:type="spellEnd"/>
      <w:r w:rsidRPr="00146D97">
        <w:rPr>
          <w:rFonts w:ascii="Times New Roman" w:hAnsi="Times New Roman" w:cs="Times New Roman"/>
        </w:rPr>
        <w:t>), объектно-событийное моделирование (</w:t>
      </w:r>
      <w:proofErr w:type="spellStart"/>
      <w:r w:rsidRPr="00146D97">
        <w:rPr>
          <w:rFonts w:ascii="Times New Roman" w:hAnsi="Times New Roman" w:cs="Times New Roman"/>
        </w:rPr>
        <w:t>storyboarding</w:t>
      </w:r>
      <w:proofErr w:type="spellEnd"/>
      <w:r w:rsidRPr="00146D97">
        <w:rPr>
          <w:rFonts w:ascii="Times New Roman" w:hAnsi="Times New Roman" w:cs="Times New Roman"/>
        </w:rPr>
        <w:t>) и создание блок-схем;</w:t>
      </w:r>
    </w:p>
    <w:p w:rsidR="00146D97" w:rsidRPr="006F667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lang w:val="en-US"/>
        </w:rPr>
      </w:pPr>
      <w:r w:rsidRPr="00146D97">
        <w:rPr>
          <w:rFonts w:ascii="Times New Roman" w:hAnsi="Times New Roman" w:cs="Times New Roman"/>
          <w:b/>
        </w:rPr>
        <w:t>Участник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должен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уметь</w:t>
      </w:r>
      <w:r w:rsidRPr="00146D97">
        <w:rPr>
          <w:rFonts w:ascii="Times New Roman" w:hAnsi="Times New Roman" w:cs="Times New Roman"/>
          <w:b/>
          <w:lang w:val="en-US"/>
        </w:rPr>
        <w:t xml:space="preserve">: 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Представить продукт, который отвечает требованиям клиента и спецификации;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Собирать, анализировать и оценивать информацию;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Использовать навыки грамотности для толкования стандартов и требований;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Планировать и организовывать общение с клиентом;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Критиковать свои проекты и идеи.</w:t>
      </w:r>
    </w:p>
    <w:p w:rsidR="00146D97" w:rsidRPr="00146D97" w:rsidRDefault="00146D97" w:rsidP="00146D97">
      <w:pPr>
        <w:ind w:left="708"/>
        <w:rPr>
          <w:rFonts w:ascii="Times New Roman" w:hAnsi="Times New Roman" w:cs="Times New Roman"/>
        </w:rPr>
      </w:pPr>
    </w:p>
    <w:p w:rsidR="00146D97" w:rsidRPr="00146D97" w:rsidRDefault="00146D97" w:rsidP="00146D97">
      <w:pPr>
        <w:ind w:left="708"/>
        <w:rPr>
          <w:rFonts w:ascii="Times New Roman" w:hAnsi="Times New Roman" w:cs="Times New Roman"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u w:val="single"/>
        </w:rPr>
      </w:pPr>
      <w:r w:rsidRPr="00146D97">
        <w:rPr>
          <w:rFonts w:ascii="Times New Roman" w:hAnsi="Times New Roman" w:cs="Times New Roman"/>
          <w:b/>
          <w:u w:val="single"/>
        </w:rPr>
        <w:t>Графический дизайн веб-страниц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>Участник должен знать и понимать: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Вопросы, связанные с когнитивными, социальными, культурными, технологическими и экономическими условиями при разработке дизайна;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создавать и обрабатывать графику для сети Интернет;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создавать дизайн по предоставляемым инструкциям и спецификациям;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Какие умения и навыки необходимы для выбора цвета, типографии и композиции;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Принципы и методы адаптации графики для использования ее на веб-сайтах;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Правила поддержания фирменного стиля, бренда и стилевых инструкций;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Ограничения, которые накладывают мобильные устройства и разрешения экранов при использовании их для просмотра веб-сайтов; 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Принципы построения эстетичного и креативного дизайна;</w:t>
      </w:r>
    </w:p>
    <w:p w:rsidR="00146D97" w:rsidRPr="00146D97" w:rsidRDefault="00146D97" w:rsidP="00146D97">
      <w:pPr>
        <w:pStyle w:val="a6"/>
        <w:numPr>
          <w:ilvl w:val="0"/>
          <w:numId w:val="22"/>
        </w:numPr>
        <w:spacing w:after="0" w:line="240" w:lineRule="auto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</w:rPr>
        <w:t>Современные тенденции дизайна;</w:t>
      </w:r>
      <w:r w:rsidRPr="00146D97">
        <w:rPr>
          <w:rFonts w:ascii="Times New Roman" w:hAnsi="Times New Roman" w:cs="Times New Roman"/>
          <w:lang w:val="en-US"/>
        </w:rPr>
        <w:t xml:space="preserve">  </w:t>
      </w:r>
    </w:p>
    <w:p w:rsid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lang w:val="en-US"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lang w:val="en-US"/>
        </w:rPr>
      </w:pPr>
      <w:r w:rsidRPr="00146D97">
        <w:rPr>
          <w:rFonts w:ascii="Times New Roman" w:hAnsi="Times New Roman" w:cs="Times New Roman"/>
          <w:b/>
        </w:rPr>
        <w:t>Участник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должен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уметь</w:t>
      </w:r>
      <w:r w:rsidRPr="00146D97">
        <w:rPr>
          <w:rFonts w:ascii="Times New Roman" w:hAnsi="Times New Roman" w:cs="Times New Roman"/>
          <w:b/>
          <w:lang w:val="en-US"/>
        </w:rPr>
        <w:t xml:space="preserve">: 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Создавать и анализировать разработанные визуальные ответы на поставленные вопросы, в том числе об иерархии, </w:t>
      </w:r>
      <w:proofErr w:type="spellStart"/>
      <w:r w:rsidRPr="00146D97">
        <w:rPr>
          <w:rFonts w:ascii="Times New Roman" w:hAnsi="Times New Roman" w:cs="Times New Roman"/>
        </w:rPr>
        <w:t>типографики</w:t>
      </w:r>
      <w:proofErr w:type="spellEnd"/>
      <w:r w:rsidRPr="00146D97">
        <w:rPr>
          <w:rFonts w:ascii="Times New Roman" w:hAnsi="Times New Roman" w:cs="Times New Roman"/>
        </w:rPr>
        <w:t xml:space="preserve">, эстетики и композиции; 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Создавать, использовать и оптимизировать изображения для веб-сайтов;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Анализировать целевой рынок и продукцию, которую продвигает, используя дизайн;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Выбирать дизайнерское решение, которое будет наиболее подходящим для целевого рынка;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Принимать во внимание влияние каждого элемента, который добавляется в проект во время разработки дизайна;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Использовать все требуемые элементы при разработке дизайна;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Учитывать существующие правила корпоративного стиля;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Создавать «отзывчивый» дизайн, который будет отображаться корректно на различных устройствах и при разных разрешениях;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Придерживаться оригинальной концепции дизайна проекта и улучшать его визуальную привлекательность;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Превращать идеею в эстетичный и креативный дизайн;</w:t>
      </w:r>
    </w:p>
    <w:p w:rsidR="00146D97" w:rsidRPr="00146D97" w:rsidRDefault="00146D97" w:rsidP="00146D97">
      <w:pPr>
        <w:ind w:left="708"/>
        <w:rPr>
          <w:rFonts w:ascii="Times New Roman" w:hAnsi="Times New Roman" w:cs="Times New Roman"/>
        </w:rPr>
      </w:pPr>
    </w:p>
    <w:p w:rsidR="00146D97" w:rsidRPr="00146D97" w:rsidRDefault="00146D97" w:rsidP="00146D97">
      <w:pPr>
        <w:ind w:left="708"/>
        <w:rPr>
          <w:rFonts w:ascii="Times New Roman" w:hAnsi="Times New Roman" w:cs="Times New Roman"/>
          <w:b/>
          <w:u w:val="single"/>
        </w:rPr>
      </w:pPr>
    </w:p>
    <w:p w:rsidR="00146D97" w:rsidRPr="00146D97" w:rsidRDefault="00146D97" w:rsidP="00146D97">
      <w:pPr>
        <w:ind w:left="708"/>
        <w:rPr>
          <w:rFonts w:ascii="Times New Roman" w:hAnsi="Times New Roman" w:cs="Times New Roman"/>
          <w:b/>
          <w:u w:val="single"/>
        </w:rPr>
      </w:pPr>
      <w:r w:rsidRPr="00146D97">
        <w:rPr>
          <w:rFonts w:ascii="Times New Roman" w:hAnsi="Times New Roman" w:cs="Times New Roman"/>
          <w:b/>
          <w:u w:val="single"/>
        </w:rPr>
        <w:t>Верстка страниц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>Участник должен знать и понимать: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Методы обеспечения доступа к страницам веб-сайтов аудитории с ограниченными возможностями;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  <w:lang w:val="en-US"/>
        </w:rPr>
        <w:t xml:space="preserve">World Wide Web Consortium (W3C) </w:t>
      </w:r>
      <w:r w:rsidRPr="00146D97">
        <w:rPr>
          <w:rFonts w:ascii="Times New Roman" w:hAnsi="Times New Roman" w:cs="Times New Roman"/>
        </w:rPr>
        <w:t>стандарты</w:t>
      </w:r>
      <w:r w:rsidRPr="00146D97">
        <w:rPr>
          <w:rFonts w:ascii="Times New Roman" w:hAnsi="Times New Roman" w:cs="Times New Roman"/>
          <w:lang w:val="en-US"/>
        </w:rPr>
        <w:t xml:space="preserve"> HTML </w:t>
      </w:r>
      <w:r w:rsidRPr="00146D97">
        <w:rPr>
          <w:rFonts w:ascii="Times New Roman" w:hAnsi="Times New Roman" w:cs="Times New Roman"/>
        </w:rPr>
        <w:t>и</w:t>
      </w:r>
      <w:r w:rsidRPr="00146D97">
        <w:rPr>
          <w:rFonts w:ascii="Times New Roman" w:hAnsi="Times New Roman" w:cs="Times New Roman"/>
          <w:lang w:val="en-US"/>
        </w:rPr>
        <w:t xml:space="preserve"> CSS;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Методы верстки веб-сайтов и их стандартную структуру;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  <w:lang w:val="en-US"/>
        </w:rPr>
        <w:t>Web accessibility initiative (WAI)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Как применять соответствующие </w:t>
      </w:r>
      <w:r w:rsidRPr="00146D97">
        <w:rPr>
          <w:rFonts w:ascii="Times New Roman" w:hAnsi="Times New Roman" w:cs="Times New Roman"/>
          <w:lang w:val="en-US"/>
        </w:rPr>
        <w:t>CSS</w:t>
      </w:r>
      <w:r w:rsidRPr="00146D97">
        <w:rPr>
          <w:rFonts w:ascii="Times New Roman" w:hAnsi="Times New Roman" w:cs="Times New Roman"/>
        </w:rPr>
        <w:t xml:space="preserve"> правила и селекторы для получения ожидаемого результата;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</w:rPr>
        <w:t>Лучшие</w:t>
      </w:r>
      <w:r w:rsidRPr="00146D97">
        <w:rPr>
          <w:rFonts w:ascii="Times New Roman" w:hAnsi="Times New Roman" w:cs="Times New Roman"/>
          <w:lang w:val="en-US"/>
        </w:rPr>
        <w:t xml:space="preserve"> </w:t>
      </w:r>
      <w:r w:rsidRPr="00146D97">
        <w:rPr>
          <w:rFonts w:ascii="Times New Roman" w:hAnsi="Times New Roman" w:cs="Times New Roman"/>
        </w:rPr>
        <w:t>практики</w:t>
      </w:r>
      <w:r w:rsidRPr="00146D97">
        <w:rPr>
          <w:rFonts w:ascii="Times New Roman" w:hAnsi="Times New Roman" w:cs="Times New Roman"/>
          <w:lang w:val="en-US"/>
        </w:rPr>
        <w:t xml:space="preserve"> </w:t>
      </w:r>
      <w:r w:rsidRPr="00146D97">
        <w:rPr>
          <w:rFonts w:ascii="Times New Roman" w:hAnsi="Times New Roman" w:cs="Times New Roman"/>
        </w:rPr>
        <w:t>для</w:t>
      </w:r>
      <w:r w:rsidRPr="00146D97">
        <w:rPr>
          <w:rFonts w:ascii="Times New Roman" w:hAnsi="Times New Roman" w:cs="Times New Roman"/>
          <w:lang w:val="en-US"/>
        </w:rPr>
        <w:t xml:space="preserve"> Search Engine Optimization (SEO);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встраивать и интегрировать анимацию, аудио и видео;</w:t>
      </w:r>
    </w:p>
    <w:p w:rsidR="00146D97" w:rsidRPr="00431D2D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lang w:val="en-US"/>
        </w:rPr>
      </w:pPr>
      <w:r w:rsidRPr="00146D97">
        <w:rPr>
          <w:rFonts w:ascii="Times New Roman" w:hAnsi="Times New Roman" w:cs="Times New Roman"/>
          <w:b/>
        </w:rPr>
        <w:t>Участник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должен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уметь</w:t>
      </w:r>
      <w:r w:rsidRPr="00146D97">
        <w:rPr>
          <w:rFonts w:ascii="Times New Roman" w:hAnsi="Times New Roman" w:cs="Times New Roman"/>
          <w:b/>
          <w:lang w:val="en-US"/>
        </w:rPr>
        <w:t xml:space="preserve">: </w:t>
      </w:r>
    </w:p>
    <w:p w:rsidR="00146D97" w:rsidRPr="00146D97" w:rsidRDefault="00146D97" w:rsidP="00146D97">
      <w:pPr>
        <w:pStyle w:val="a6"/>
        <w:numPr>
          <w:ilvl w:val="0"/>
          <w:numId w:val="23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Использовать готовые методики для обеспечения доступа пользователей с ограниченными возможностями;</w:t>
      </w:r>
    </w:p>
    <w:p w:rsidR="00146D97" w:rsidRPr="00146D97" w:rsidRDefault="00146D97" w:rsidP="00146D97">
      <w:pPr>
        <w:pStyle w:val="a6"/>
        <w:numPr>
          <w:ilvl w:val="0"/>
          <w:numId w:val="23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Использовать </w:t>
      </w:r>
      <w:r w:rsidRPr="00146D97">
        <w:rPr>
          <w:rFonts w:ascii="Times New Roman" w:hAnsi="Times New Roman" w:cs="Times New Roman"/>
          <w:lang w:val="en-US"/>
        </w:rPr>
        <w:t>CSS</w:t>
      </w:r>
      <w:r w:rsidRPr="00146D97">
        <w:rPr>
          <w:rFonts w:ascii="Times New Roman" w:hAnsi="Times New Roman" w:cs="Times New Roman"/>
        </w:rPr>
        <w:t xml:space="preserve"> наиболее эффективно для обеспечения единого дизайна в разных браузерах;</w:t>
      </w:r>
    </w:p>
    <w:p w:rsidR="00146D97" w:rsidRPr="00146D97" w:rsidRDefault="00146D97" w:rsidP="00146D97">
      <w:pPr>
        <w:pStyle w:val="a6"/>
        <w:numPr>
          <w:ilvl w:val="0"/>
          <w:numId w:val="23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Создавать веб-страницы, которые способны оставаться функциональными на различных устройствах при разных разрешениях;</w:t>
      </w:r>
    </w:p>
    <w:p w:rsidR="00146D97" w:rsidRPr="00146D97" w:rsidRDefault="00146D97" w:rsidP="00146D97">
      <w:pPr>
        <w:pStyle w:val="a6"/>
        <w:numPr>
          <w:ilvl w:val="0"/>
          <w:numId w:val="23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Создавать </w:t>
      </w:r>
      <w:proofErr w:type="gramStart"/>
      <w:r w:rsidRPr="00146D97">
        <w:rPr>
          <w:rFonts w:ascii="Times New Roman" w:hAnsi="Times New Roman" w:cs="Times New Roman"/>
        </w:rPr>
        <w:t>веб-сайты</w:t>
      </w:r>
      <w:proofErr w:type="gramEnd"/>
      <w:r w:rsidRPr="00146D97">
        <w:rPr>
          <w:rFonts w:ascii="Times New Roman" w:hAnsi="Times New Roman" w:cs="Times New Roman"/>
        </w:rPr>
        <w:t xml:space="preserve"> полностью соответствующие текущим стандартам </w:t>
      </w:r>
      <w:r w:rsidRPr="00146D97">
        <w:rPr>
          <w:rFonts w:ascii="Times New Roman" w:hAnsi="Times New Roman" w:cs="Times New Roman"/>
          <w:lang w:val="en-US"/>
        </w:rPr>
        <w:t>W</w:t>
      </w:r>
      <w:r w:rsidRPr="00146D97">
        <w:rPr>
          <w:rFonts w:ascii="Times New Roman" w:hAnsi="Times New Roman" w:cs="Times New Roman"/>
        </w:rPr>
        <w:t>3</w:t>
      </w:r>
      <w:r w:rsidRPr="00146D97">
        <w:rPr>
          <w:rFonts w:ascii="Times New Roman" w:hAnsi="Times New Roman" w:cs="Times New Roman"/>
          <w:lang w:val="en-US"/>
        </w:rPr>
        <w:t>C</w:t>
      </w:r>
      <w:r w:rsidRPr="00146D97">
        <w:rPr>
          <w:rFonts w:ascii="Times New Roman" w:hAnsi="Times New Roman" w:cs="Times New Roman"/>
        </w:rPr>
        <w:t xml:space="preserve"> </w:t>
      </w:r>
    </w:p>
    <w:p w:rsidR="00146D97" w:rsidRPr="00146D97" w:rsidRDefault="00146D97" w:rsidP="00146D97">
      <w:pPr>
        <w:pStyle w:val="a6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  <w:lang w:val="en-US"/>
        </w:rPr>
        <w:t>(http://www.w3.org)</w:t>
      </w:r>
      <w:r w:rsidRPr="00146D97">
        <w:rPr>
          <w:rFonts w:ascii="Times New Roman" w:hAnsi="Times New Roman" w:cs="Times New Roman"/>
        </w:rPr>
        <w:t>;</w:t>
      </w:r>
    </w:p>
    <w:p w:rsidR="00146D97" w:rsidRPr="00146D97" w:rsidRDefault="00146D97" w:rsidP="00146D97">
      <w:pPr>
        <w:pStyle w:val="a6"/>
        <w:numPr>
          <w:ilvl w:val="0"/>
          <w:numId w:val="23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Создавать и модифицировать сайты с учетом </w:t>
      </w:r>
      <w:r w:rsidRPr="00146D97">
        <w:rPr>
          <w:rFonts w:ascii="Times New Roman" w:hAnsi="Times New Roman" w:cs="Times New Roman"/>
          <w:lang w:val="en-US"/>
        </w:rPr>
        <w:t>Search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Engine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Optimization</w:t>
      </w:r>
      <w:r w:rsidRPr="00146D97">
        <w:rPr>
          <w:rFonts w:ascii="Times New Roman" w:hAnsi="Times New Roman" w:cs="Times New Roman"/>
        </w:rPr>
        <w:t>;</w:t>
      </w:r>
    </w:p>
    <w:p w:rsidR="00146D97" w:rsidRPr="00146D97" w:rsidRDefault="00146D97" w:rsidP="00146D97">
      <w:pPr>
        <w:ind w:left="708"/>
        <w:rPr>
          <w:rFonts w:ascii="Times New Roman" w:hAnsi="Times New Roman" w:cs="Times New Roman"/>
        </w:rPr>
      </w:pPr>
    </w:p>
    <w:p w:rsidR="00146D97" w:rsidRPr="00146D97" w:rsidRDefault="00146D97" w:rsidP="00146D97">
      <w:pPr>
        <w:ind w:left="708"/>
        <w:rPr>
          <w:rFonts w:ascii="Times New Roman" w:hAnsi="Times New Roman" w:cs="Times New Roman"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u w:val="single"/>
        </w:rPr>
      </w:pPr>
      <w:r w:rsidRPr="00146D97">
        <w:rPr>
          <w:rFonts w:ascii="Times New Roman" w:hAnsi="Times New Roman" w:cs="Times New Roman"/>
          <w:b/>
          <w:u w:val="single"/>
        </w:rPr>
        <w:t>Программирование на стороне клиента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>Участник должен знать и понимать: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</w:rPr>
        <w:t xml:space="preserve">Как интегрируется </w:t>
      </w:r>
      <w:r w:rsidRPr="00146D97">
        <w:rPr>
          <w:rFonts w:ascii="Times New Roman" w:hAnsi="Times New Roman" w:cs="Times New Roman"/>
          <w:lang w:val="en-US"/>
        </w:rPr>
        <w:t>JavaScript</w:t>
      </w:r>
      <w:r w:rsidRPr="00146D97">
        <w:rPr>
          <w:rFonts w:ascii="Times New Roman" w:hAnsi="Times New Roman" w:cs="Times New Roman"/>
        </w:rPr>
        <w:t>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разрабатывать код с использованием открытых библиотек;</w:t>
      </w:r>
    </w:p>
    <w:p w:rsidR="00146D97" w:rsidRPr="00431D2D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lang w:val="en-US"/>
        </w:rPr>
      </w:pPr>
      <w:r w:rsidRPr="00146D97">
        <w:rPr>
          <w:rFonts w:ascii="Times New Roman" w:hAnsi="Times New Roman" w:cs="Times New Roman"/>
          <w:b/>
        </w:rPr>
        <w:t>Участник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должен</w:t>
      </w:r>
      <w:r w:rsidRPr="00146D97">
        <w:rPr>
          <w:rFonts w:ascii="Times New Roman" w:hAnsi="Times New Roman" w:cs="Times New Roman"/>
          <w:b/>
          <w:lang w:val="en-US"/>
        </w:rPr>
        <w:t xml:space="preserve"> </w:t>
      </w:r>
      <w:r w:rsidRPr="00146D97">
        <w:rPr>
          <w:rFonts w:ascii="Times New Roman" w:hAnsi="Times New Roman" w:cs="Times New Roman"/>
          <w:b/>
        </w:rPr>
        <w:t>уметь</w:t>
      </w:r>
      <w:r w:rsidRPr="00146D97">
        <w:rPr>
          <w:rFonts w:ascii="Times New Roman" w:hAnsi="Times New Roman" w:cs="Times New Roman"/>
          <w:b/>
          <w:lang w:val="en-US"/>
        </w:rPr>
        <w:t xml:space="preserve">: </w:t>
      </w:r>
    </w:p>
    <w:p w:rsidR="00146D97" w:rsidRPr="00146D97" w:rsidRDefault="00146D97" w:rsidP="00146D97">
      <w:pPr>
        <w:pStyle w:val="a6"/>
        <w:numPr>
          <w:ilvl w:val="0"/>
          <w:numId w:val="24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разрабатывать анимацию для веб-сайта для повышения его доступности и визуальной привлекательности;</w:t>
      </w:r>
    </w:p>
    <w:p w:rsidR="00146D97" w:rsidRPr="00146D97" w:rsidRDefault="00146D97" w:rsidP="00146D97">
      <w:pPr>
        <w:pStyle w:val="a6"/>
        <w:numPr>
          <w:ilvl w:val="0"/>
          <w:numId w:val="24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Как создавать и модифицировать </w:t>
      </w:r>
      <w:r w:rsidRPr="00146D97">
        <w:rPr>
          <w:rFonts w:ascii="Times New Roman" w:hAnsi="Times New Roman" w:cs="Times New Roman"/>
          <w:lang w:val="en-US"/>
        </w:rPr>
        <w:t>JavaScript</w:t>
      </w:r>
      <w:r w:rsidRPr="00146D97">
        <w:rPr>
          <w:rFonts w:ascii="Times New Roman" w:hAnsi="Times New Roman" w:cs="Times New Roman"/>
        </w:rPr>
        <w:t xml:space="preserve"> код для улучшения функциональности сайта;</w:t>
      </w:r>
    </w:p>
    <w:p w:rsidR="00146D97" w:rsidRPr="00146D97" w:rsidRDefault="00146D97" w:rsidP="00146D97">
      <w:pPr>
        <w:pStyle w:val="a6"/>
        <w:numPr>
          <w:ilvl w:val="0"/>
          <w:numId w:val="24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сделать сайт более интерактивным;</w:t>
      </w:r>
    </w:p>
    <w:p w:rsidR="00146D97" w:rsidRPr="00146D97" w:rsidRDefault="00146D97" w:rsidP="00146D97">
      <w:pPr>
        <w:pStyle w:val="a6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 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  <w:u w:val="single"/>
        </w:rPr>
      </w:pPr>
      <w:r w:rsidRPr="00146D97">
        <w:rPr>
          <w:rFonts w:ascii="Times New Roman" w:hAnsi="Times New Roman" w:cs="Times New Roman"/>
          <w:b/>
          <w:u w:val="single"/>
        </w:rPr>
        <w:t>Программирование на стороне сервера</w:t>
      </w: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>Участник должен знать и понимать: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</w:rPr>
        <w:t>Как</w:t>
      </w:r>
      <w:r w:rsidRPr="00146D97">
        <w:rPr>
          <w:rFonts w:ascii="Times New Roman" w:hAnsi="Times New Roman" w:cs="Times New Roman"/>
          <w:lang w:val="en-US"/>
        </w:rPr>
        <w:t xml:space="preserve"> </w:t>
      </w:r>
      <w:r w:rsidRPr="00146D97">
        <w:rPr>
          <w:rFonts w:ascii="Times New Roman" w:hAnsi="Times New Roman" w:cs="Times New Roman"/>
        </w:rPr>
        <w:t>разрабатывать</w:t>
      </w:r>
      <w:r w:rsidRPr="00146D97">
        <w:rPr>
          <w:rFonts w:ascii="Times New Roman" w:hAnsi="Times New Roman" w:cs="Times New Roman"/>
          <w:lang w:val="en-US"/>
        </w:rPr>
        <w:t xml:space="preserve"> PHP (Hypertext Pre-processor) </w:t>
      </w:r>
      <w:r w:rsidRPr="00146D97">
        <w:rPr>
          <w:rFonts w:ascii="Times New Roman" w:hAnsi="Times New Roman" w:cs="Times New Roman"/>
        </w:rPr>
        <w:t>код;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Как использовать открытые библиотеки и Фреймворки;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Распространенные модели организации и хранении данных и реализацию их с применением </w:t>
      </w:r>
      <w:r w:rsidRPr="00146D97">
        <w:rPr>
          <w:rFonts w:ascii="Times New Roman" w:hAnsi="Times New Roman" w:cs="Times New Roman"/>
          <w:lang w:val="en-US"/>
        </w:rPr>
        <w:t>MySQL</w:t>
      </w:r>
      <w:r w:rsidRPr="00146D97">
        <w:rPr>
          <w:rFonts w:ascii="Times New Roman" w:hAnsi="Times New Roman" w:cs="Times New Roman"/>
        </w:rPr>
        <w:t>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  <w:lang w:val="en-US"/>
        </w:rPr>
        <w:t>FTP</w:t>
      </w:r>
      <w:r w:rsidRPr="00146D97">
        <w:rPr>
          <w:rFonts w:ascii="Times New Roman" w:hAnsi="Times New Roman" w:cs="Times New Roman"/>
        </w:rPr>
        <w:t xml:space="preserve"> (</w:t>
      </w:r>
      <w:r w:rsidRPr="00146D97">
        <w:rPr>
          <w:rFonts w:ascii="Times New Roman" w:hAnsi="Times New Roman" w:cs="Times New Roman"/>
          <w:lang w:val="en-US"/>
        </w:rPr>
        <w:t>File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Transfer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Protocol</w:t>
      </w:r>
      <w:r w:rsidRPr="00146D97">
        <w:rPr>
          <w:rFonts w:ascii="Times New Roman" w:hAnsi="Times New Roman" w:cs="Times New Roman"/>
        </w:rPr>
        <w:t>), особенности использования его на стороне сервера и клиента, а так же необходимое для этого программное обеспечение.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Как разрабатывать веб-сервисы с применением </w:t>
      </w:r>
      <w:r w:rsidRPr="00146D97">
        <w:rPr>
          <w:rFonts w:ascii="Times New Roman" w:hAnsi="Times New Roman" w:cs="Times New Roman"/>
          <w:lang w:val="en-US"/>
        </w:rPr>
        <w:t>PHP</w:t>
      </w:r>
      <w:r w:rsidRPr="00146D97">
        <w:rPr>
          <w:rFonts w:ascii="Times New Roman" w:hAnsi="Times New Roman" w:cs="Times New Roman"/>
        </w:rPr>
        <w:t xml:space="preserve">, </w:t>
      </w:r>
      <w:r w:rsidRPr="00146D97">
        <w:rPr>
          <w:rFonts w:ascii="Times New Roman" w:hAnsi="Times New Roman" w:cs="Times New Roman"/>
          <w:lang w:val="en-US"/>
        </w:rPr>
        <w:t>XML</w:t>
      </w:r>
      <w:r w:rsidRPr="00146D97">
        <w:rPr>
          <w:rFonts w:ascii="Times New Roman" w:hAnsi="Times New Roman" w:cs="Times New Roman"/>
        </w:rPr>
        <w:t xml:space="preserve"> (</w:t>
      </w:r>
      <w:r w:rsidRPr="00146D97">
        <w:rPr>
          <w:rFonts w:ascii="Times New Roman" w:hAnsi="Times New Roman" w:cs="Times New Roman"/>
          <w:lang w:val="en-US"/>
        </w:rPr>
        <w:t>Extensible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Markup</w:t>
      </w:r>
      <w:r w:rsidRPr="00146D97">
        <w:rPr>
          <w:rFonts w:ascii="Times New Roman" w:hAnsi="Times New Roman" w:cs="Times New Roman"/>
        </w:rPr>
        <w:t xml:space="preserve"> </w:t>
      </w:r>
    </w:p>
    <w:p w:rsidR="00146D97" w:rsidRPr="00146D97" w:rsidRDefault="00146D97" w:rsidP="00146D97">
      <w:pPr>
        <w:pStyle w:val="a6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  <w:lang w:val="en-US"/>
        </w:rPr>
        <w:t xml:space="preserve">Language) </w:t>
      </w:r>
      <w:r w:rsidRPr="00146D97">
        <w:rPr>
          <w:rFonts w:ascii="Times New Roman" w:hAnsi="Times New Roman" w:cs="Times New Roman"/>
        </w:rPr>
        <w:t>и</w:t>
      </w:r>
      <w:r w:rsidRPr="00146D97">
        <w:rPr>
          <w:rFonts w:ascii="Times New Roman" w:hAnsi="Times New Roman" w:cs="Times New Roman"/>
          <w:lang w:val="en-US"/>
        </w:rPr>
        <w:t xml:space="preserve"> JSON</w:t>
      </w:r>
      <w:r w:rsidRPr="00146D97">
        <w:rPr>
          <w:rFonts w:ascii="Times New Roman" w:hAnsi="Times New Roman" w:cs="Times New Roman"/>
        </w:rPr>
        <w:t>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Объектно-ориентированное программирование;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Как разрабатывать программный код в соответствии с паттернами (например, </w:t>
      </w:r>
      <w:r w:rsidRPr="00146D97">
        <w:rPr>
          <w:rFonts w:ascii="Times New Roman" w:hAnsi="Times New Roman" w:cs="Times New Roman"/>
          <w:lang w:val="en-US"/>
        </w:rPr>
        <w:t>MVC</w:t>
      </w:r>
      <w:r w:rsidRPr="00146D97">
        <w:rPr>
          <w:rFonts w:ascii="Times New Roman" w:hAnsi="Times New Roman" w:cs="Times New Roman"/>
        </w:rPr>
        <w:t xml:space="preserve"> (</w:t>
      </w:r>
      <w:r w:rsidRPr="00146D97">
        <w:rPr>
          <w:rFonts w:ascii="Times New Roman" w:hAnsi="Times New Roman" w:cs="Times New Roman"/>
          <w:lang w:val="en-US"/>
        </w:rPr>
        <w:t>Model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View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Controller</w:t>
      </w:r>
      <w:r w:rsidRPr="00146D97">
        <w:rPr>
          <w:rFonts w:ascii="Times New Roman" w:hAnsi="Times New Roman" w:cs="Times New Roman"/>
        </w:rPr>
        <w:t>));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</w:rPr>
        <w:t>Как разрабатывать безопасное веб-приложение;</w:t>
      </w:r>
    </w:p>
    <w:p w:rsidR="00146D97" w:rsidRPr="00431D2D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</w:p>
    <w:p w:rsidR="00146D97" w:rsidRPr="00146D97" w:rsidRDefault="00146D97" w:rsidP="00146D97">
      <w:pPr>
        <w:ind w:left="708"/>
        <w:outlineLvl w:val="0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b/>
        </w:rPr>
        <w:t xml:space="preserve"> Участник должен уметь: 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Разрабатывать веб-приложения с доступом к базе данных и веб-сервисы по требованиям клиента;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Интерпретировать </w:t>
      </w:r>
      <w:r w:rsidRPr="00146D97">
        <w:rPr>
          <w:rFonts w:ascii="Times New Roman" w:hAnsi="Times New Roman" w:cs="Times New Roman"/>
          <w:lang w:val="en-US"/>
        </w:rPr>
        <w:t>ER</w:t>
      </w:r>
      <w:r w:rsidRPr="00146D97">
        <w:rPr>
          <w:rFonts w:ascii="Times New Roman" w:hAnsi="Times New Roman" w:cs="Times New Roman"/>
        </w:rPr>
        <w:t xml:space="preserve"> (</w:t>
      </w:r>
      <w:r w:rsidRPr="00146D97">
        <w:rPr>
          <w:rFonts w:ascii="Times New Roman" w:hAnsi="Times New Roman" w:cs="Times New Roman"/>
          <w:lang w:val="en-US"/>
        </w:rPr>
        <w:t>Entity</w:t>
      </w:r>
      <w:r w:rsidRPr="00146D97">
        <w:rPr>
          <w:rFonts w:ascii="Times New Roman" w:hAnsi="Times New Roman" w:cs="Times New Roman"/>
        </w:rPr>
        <w:t>-</w:t>
      </w:r>
      <w:r w:rsidRPr="00146D97">
        <w:rPr>
          <w:rFonts w:ascii="Times New Roman" w:hAnsi="Times New Roman" w:cs="Times New Roman"/>
          <w:lang w:val="en-US"/>
        </w:rPr>
        <w:t>Relationship</w:t>
      </w:r>
      <w:r w:rsidRPr="00146D97">
        <w:rPr>
          <w:rFonts w:ascii="Times New Roman" w:hAnsi="Times New Roman" w:cs="Times New Roman"/>
        </w:rPr>
        <w:t>) диаграммы в функционирующую базу данных;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Создавать </w:t>
      </w:r>
      <w:r w:rsidRPr="00146D97">
        <w:rPr>
          <w:rFonts w:ascii="Times New Roman" w:hAnsi="Times New Roman" w:cs="Times New Roman"/>
          <w:lang w:val="en-US"/>
        </w:rPr>
        <w:t>SQL</w:t>
      </w:r>
      <w:r w:rsidRPr="00146D97">
        <w:rPr>
          <w:rFonts w:ascii="Times New Roman" w:hAnsi="Times New Roman" w:cs="Times New Roman"/>
        </w:rPr>
        <w:t xml:space="preserve"> (</w:t>
      </w:r>
      <w:r w:rsidRPr="00146D97">
        <w:rPr>
          <w:rFonts w:ascii="Times New Roman" w:hAnsi="Times New Roman" w:cs="Times New Roman"/>
          <w:lang w:val="en-US"/>
        </w:rPr>
        <w:t>Structured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Query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Language</w:t>
      </w:r>
      <w:r w:rsidRPr="00146D97">
        <w:rPr>
          <w:rFonts w:ascii="Times New Roman" w:hAnsi="Times New Roman" w:cs="Times New Roman"/>
        </w:rPr>
        <w:t>) запросы, используя корректный синтаксис;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Обеспечивать устойчивость веб-приложения к взлому;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 xml:space="preserve">Интегрировать существующий программный код с </w:t>
      </w:r>
      <w:r w:rsidRPr="00146D97">
        <w:rPr>
          <w:rFonts w:ascii="Times New Roman" w:hAnsi="Times New Roman" w:cs="Times New Roman"/>
          <w:lang w:val="en-US"/>
        </w:rPr>
        <w:t>API</w:t>
      </w:r>
      <w:r w:rsidRPr="00146D97">
        <w:rPr>
          <w:rFonts w:ascii="Times New Roman" w:hAnsi="Times New Roman" w:cs="Times New Roman"/>
        </w:rPr>
        <w:t xml:space="preserve"> (</w:t>
      </w:r>
      <w:r w:rsidRPr="00146D97">
        <w:rPr>
          <w:rFonts w:ascii="Times New Roman" w:hAnsi="Times New Roman" w:cs="Times New Roman"/>
          <w:lang w:val="en-US"/>
        </w:rPr>
        <w:t>Application</w:t>
      </w:r>
      <w:r w:rsidRPr="00146D97">
        <w:rPr>
          <w:rFonts w:ascii="Times New Roman" w:hAnsi="Times New Roman" w:cs="Times New Roman"/>
        </w:rPr>
        <w:t xml:space="preserve"> </w:t>
      </w:r>
      <w:r w:rsidRPr="00146D97">
        <w:rPr>
          <w:rFonts w:ascii="Times New Roman" w:hAnsi="Times New Roman" w:cs="Times New Roman"/>
          <w:lang w:val="en-US"/>
        </w:rPr>
        <w:t>Programming</w:t>
      </w:r>
      <w:r w:rsidRPr="00146D97">
        <w:rPr>
          <w:rFonts w:ascii="Times New Roman" w:hAnsi="Times New Roman" w:cs="Times New Roman"/>
        </w:rPr>
        <w:t xml:space="preserve"> </w:t>
      </w:r>
    </w:p>
    <w:p w:rsidR="00146D97" w:rsidRPr="00146D97" w:rsidRDefault="00146D97" w:rsidP="00146D97">
      <w:pPr>
        <w:pStyle w:val="a6"/>
        <w:ind w:left="1428"/>
        <w:rPr>
          <w:rFonts w:ascii="Times New Roman" w:hAnsi="Times New Roman" w:cs="Times New Roman"/>
          <w:lang w:val="en-US"/>
        </w:rPr>
      </w:pPr>
      <w:r w:rsidRPr="00146D97">
        <w:rPr>
          <w:rFonts w:ascii="Times New Roman" w:hAnsi="Times New Roman" w:cs="Times New Roman"/>
          <w:lang w:val="en-US"/>
        </w:rPr>
        <w:t xml:space="preserve">Interfaces), </w:t>
      </w:r>
      <w:r w:rsidRPr="00146D97">
        <w:rPr>
          <w:rFonts w:ascii="Times New Roman" w:hAnsi="Times New Roman" w:cs="Times New Roman"/>
        </w:rPr>
        <w:t>библиотеками</w:t>
      </w:r>
      <w:r w:rsidRPr="00146D97">
        <w:rPr>
          <w:rFonts w:ascii="Times New Roman" w:hAnsi="Times New Roman" w:cs="Times New Roman"/>
          <w:lang w:val="en-US"/>
        </w:rPr>
        <w:t xml:space="preserve"> </w:t>
      </w:r>
      <w:r w:rsidRPr="00146D97">
        <w:rPr>
          <w:rFonts w:ascii="Times New Roman" w:hAnsi="Times New Roman" w:cs="Times New Roman"/>
        </w:rPr>
        <w:t>и Фреймворками;</w:t>
      </w:r>
    </w:p>
    <w:p w:rsidR="00146D97" w:rsidRPr="00146D97" w:rsidRDefault="00146D97" w:rsidP="00146D97">
      <w:pPr>
        <w:pStyle w:val="a6"/>
        <w:numPr>
          <w:ilvl w:val="0"/>
          <w:numId w:val="21"/>
        </w:numPr>
        <w:spacing w:after="0" w:line="240" w:lineRule="auto"/>
        <w:ind w:left="1428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</w:rPr>
        <w:t>Разрабатывать объектно-ориентированный программный код;</w:t>
      </w:r>
    </w:p>
    <w:p w:rsidR="00146D97" w:rsidRPr="00146D97" w:rsidRDefault="00146D97" w:rsidP="00E20CDB">
      <w:pPr>
        <w:ind w:left="709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 xml:space="preserve">2.2 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Теоретические знания</w:t>
      </w:r>
    </w:p>
    <w:p w:rsidR="005172FC" w:rsidRPr="00146D97" w:rsidRDefault="005172FC" w:rsidP="005172FC">
      <w:pPr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2.2.1 </w:t>
      </w:r>
      <w:r w:rsidRPr="00146D97">
        <w:rPr>
          <w:rFonts w:ascii="Times New Roman" w:hAnsi="Times New Roman" w:cs="Times New Roman"/>
          <w:color w:val="4F81BD" w:themeColor="accent1"/>
        </w:rPr>
        <w:tab/>
        <w:t>Теоретические знания необходимы, но они не подвергаются явной проверке.</w:t>
      </w:r>
      <w:r w:rsidRPr="00146D97">
        <w:rPr>
          <w:rFonts w:ascii="Times New Roman" w:hAnsi="Times New Roman" w:cs="Times New Roman"/>
          <w:color w:val="4F81BD" w:themeColor="accent1"/>
        </w:rPr>
        <w:br/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2.2.2 </w:t>
      </w:r>
      <w:r w:rsidRPr="00146D97">
        <w:rPr>
          <w:rFonts w:ascii="Times New Roman" w:hAnsi="Times New Roman" w:cs="Times New Roman"/>
          <w:color w:val="4F81BD" w:themeColor="accent1"/>
        </w:rPr>
        <w:tab/>
        <w:t>Знание правил и постановлений не проверяется.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2.3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 xml:space="preserve"> Практическая работа</w:t>
      </w:r>
    </w:p>
    <w:p w:rsidR="00146D97" w:rsidRPr="00146D97" w:rsidRDefault="00146D97" w:rsidP="00146D97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Создание сайта часто делится на следующие этапы:</w:t>
      </w:r>
    </w:p>
    <w:p w:rsidR="00146D97" w:rsidRPr="00146D97" w:rsidRDefault="00146D97" w:rsidP="00146D9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•</w:t>
      </w:r>
      <w:r w:rsidRPr="00146D97">
        <w:rPr>
          <w:rFonts w:ascii="Times New Roman" w:hAnsi="Times New Roman" w:cs="Times New Roman"/>
          <w:color w:val="4F81BD" w:themeColor="accent1"/>
        </w:rPr>
        <w:tab/>
        <w:t>планирование;</w:t>
      </w:r>
    </w:p>
    <w:p w:rsidR="00146D97" w:rsidRPr="00146D97" w:rsidRDefault="00146D97" w:rsidP="00146D9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•</w:t>
      </w:r>
      <w:r w:rsidRPr="00146D97">
        <w:rPr>
          <w:rFonts w:ascii="Times New Roman" w:hAnsi="Times New Roman" w:cs="Times New Roman"/>
          <w:color w:val="4F81BD" w:themeColor="accent1"/>
        </w:rPr>
        <w:tab/>
        <w:t>создание элементов;</w:t>
      </w:r>
    </w:p>
    <w:p w:rsidR="00146D97" w:rsidRPr="00146D97" w:rsidRDefault="00146D97" w:rsidP="00146D9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•</w:t>
      </w:r>
      <w:r w:rsidRPr="00146D97">
        <w:rPr>
          <w:rFonts w:ascii="Times New Roman" w:hAnsi="Times New Roman" w:cs="Times New Roman"/>
          <w:color w:val="4F81BD" w:themeColor="accent1"/>
        </w:rPr>
        <w:tab/>
        <w:t>кодирование на стороне клиентов;</w:t>
      </w:r>
    </w:p>
    <w:p w:rsidR="00146D97" w:rsidRPr="00146D97" w:rsidRDefault="00146D97" w:rsidP="00146D9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•</w:t>
      </w:r>
      <w:r w:rsidRPr="00146D97">
        <w:rPr>
          <w:rFonts w:ascii="Times New Roman" w:hAnsi="Times New Roman" w:cs="Times New Roman"/>
          <w:color w:val="4F81BD" w:themeColor="accent1"/>
        </w:rPr>
        <w:tab/>
        <w:t>программирование на стороне сервера.</w:t>
      </w:r>
    </w:p>
    <w:p w:rsidR="005172FC" w:rsidRPr="00146D97" w:rsidRDefault="00146D97" w:rsidP="00146D97">
      <w:pPr>
        <w:spacing w:after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Процесс развития может отличаться от описанного. 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Вебдизайнер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может начать с выполнения отдельных элементов. После выполнения всех фаз работы происходит тестирование.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color w:val="4F81BD" w:themeColor="accent1"/>
          <w:u w:val="none"/>
          <w:lang w:val="ru-RU"/>
        </w:rPr>
        <w:br w:type="page"/>
      </w:r>
      <w:bookmarkStart w:id="3" w:name="_Toc409971275"/>
      <w:r w:rsidRPr="00146D97">
        <w:rPr>
          <w:rFonts w:ascii="Times New Roman" w:hAnsi="Times New Roman"/>
          <w:u w:val="none"/>
          <w:lang w:val="ru-RU"/>
        </w:rPr>
        <w:t xml:space="preserve">3 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КОНКУРСНОЕ ЗАДАНИЕ</w:t>
      </w:r>
      <w:bookmarkEnd w:id="3"/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3.1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Формат и структура Конкурсного задания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Конкурсное зада</w:t>
      </w:r>
      <w:r w:rsidR="00146D97">
        <w:rPr>
          <w:rFonts w:ascii="Times New Roman" w:hAnsi="Times New Roman" w:cs="Times New Roman"/>
          <w:color w:val="4F81BD" w:themeColor="accent1"/>
        </w:rPr>
        <w:t xml:space="preserve">ние представляет собой серию из </w:t>
      </w:r>
      <w:r w:rsidRPr="00146D97">
        <w:rPr>
          <w:rFonts w:ascii="Times New Roman" w:hAnsi="Times New Roman" w:cs="Times New Roman"/>
          <w:color w:val="4F81BD" w:themeColor="accent1"/>
        </w:rPr>
        <w:t>независимых модулей</w:t>
      </w:r>
      <w:r w:rsidR="00146D97">
        <w:rPr>
          <w:rFonts w:ascii="Times New Roman" w:hAnsi="Times New Roman" w:cs="Times New Roman"/>
          <w:color w:val="4F81BD" w:themeColor="accent1"/>
        </w:rPr>
        <w:t xml:space="preserve"> или связанных между собой результатами из предыдущего</w:t>
      </w:r>
      <w:r w:rsidRPr="00146D97">
        <w:rPr>
          <w:rFonts w:ascii="Times New Roman" w:hAnsi="Times New Roman" w:cs="Times New Roman"/>
          <w:color w:val="4F81BD" w:themeColor="accent1"/>
        </w:rPr>
        <w:t>.</w:t>
      </w:r>
    </w:p>
    <w:p w:rsidR="005172FC" w:rsidRPr="00146D97" w:rsidRDefault="00146D97" w:rsidP="00B8302C">
      <w:pPr>
        <w:ind w:left="705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 xml:space="preserve">Каждый из модулей имеет цель проверки умений использования определенных технологий из раздела </w:t>
      </w:r>
      <w:r w:rsidR="00B8302C">
        <w:rPr>
          <w:rFonts w:ascii="Times New Roman" w:hAnsi="Times New Roman" w:cs="Times New Roman"/>
          <w:color w:val="4F81BD" w:themeColor="accent1"/>
        </w:rPr>
        <w:t xml:space="preserve">2.1. 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3.2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 xml:space="preserve"> Требования к проекту Конкурсного задания</w:t>
      </w:r>
    </w:p>
    <w:p w:rsidR="004B4739" w:rsidRDefault="004B4739" w:rsidP="005172FC">
      <w:pPr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ab/>
        <w:t xml:space="preserve">Каждый модуль должен выполняться до или после обеда без перерыва и доработок. </w:t>
      </w:r>
    </w:p>
    <w:p w:rsidR="004B4739" w:rsidRPr="004B4739" w:rsidRDefault="004B4739" w:rsidP="004B4739">
      <w:pPr>
        <w:ind w:left="708"/>
        <w:jc w:val="both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>Каждый день не более двух модулей, т.е. для проверки всех навыков необходимо выполнение восьми модулей в течении четырех дней.</w:t>
      </w: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3.3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Разработка конкурсного задания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Конкурсное задание необходимо составлять по образцам, представленным «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Russia</w:t>
      </w:r>
      <w:r w:rsidRPr="00146D97">
        <w:rPr>
          <w:rFonts w:ascii="Times New Roman" w:hAnsi="Times New Roman" w:cs="Times New Roman"/>
          <w:color w:val="4F81BD" w:themeColor="accent1"/>
        </w:rPr>
        <w:t xml:space="preserve">». Используйте для текстовых документов шаблон формата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Word</w:t>
      </w:r>
      <w:r w:rsidRPr="00146D97">
        <w:rPr>
          <w:rFonts w:ascii="Times New Roman" w:hAnsi="Times New Roman" w:cs="Times New Roman"/>
          <w:color w:val="4F81BD" w:themeColor="accent1"/>
        </w:rPr>
        <w:t xml:space="preserve">, а для чертежей – шаблон формата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DWG</w:t>
      </w:r>
      <w:r w:rsidRPr="00146D97">
        <w:rPr>
          <w:rFonts w:ascii="Times New Roman" w:hAnsi="Times New Roman" w:cs="Times New Roman"/>
          <w:color w:val="4F81BD" w:themeColor="accent1"/>
        </w:rPr>
        <w:t>.</w:t>
      </w:r>
    </w:p>
    <w:tbl>
      <w:tblPr>
        <w:tblW w:w="0" w:type="auto"/>
        <w:tblInd w:w="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1"/>
        <w:gridCol w:w="4935"/>
      </w:tblGrid>
      <w:tr w:rsidR="004B4739" w:rsidRPr="004B4739" w:rsidTr="004B4739">
        <w:trPr>
          <w:trHeight w:val="239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Время</w:t>
            </w:r>
            <w:proofErr w:type="spellEnd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до</w:t>
            </w:r>
            <w:proofErr w:type="spellEnd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конкурса</w:t>
            </w:r>
            <w:proofErr w:type="spellEnd"/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bCs/>
                <w:color w:val="4F81BD" w:themeColor="accent1"/>
              </w:rPr>
              <w:t>Д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ействие</w:t>
            </w:r>
            <w:proofErr w:type="spellEnd"/>
          </w:p>
        </w:tc>
      </w:tr>
      <w:tr w:rsidR="004B4739" w:rsidRPr="004B4739" w:rsidTr="004B4739">
        <w:trPr>
          <w:trHeight w:val="2489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</w:rPr>
              <w:t>4</w:t>
            </w:r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мес</w:t>
            </w:r>
            <w:r w:rsidRPr="004B4739">
              <w:rPr>
                <w:rFonts w:ascii="Times New Roman" w:hAnsi="Times New Roman" w:cs="Times New Roman"/>
                <w:bCs/>
                <w:color w:val="4F81BD" w:themeColor="accent1"/>
              </w:rPr>
              <w:t>яц</w:t>
            </w:r>
            <w:r>
              <w:rPr>
                <w:rFonts w:ascii="Times New Roman" w:hAnsi="Times New Roman" w:cs="Times New Roman"/>
                <w:bCs/>
                <w:color w:val="4F81BD" w:themeColor="accent1"/>
              </w:rPr>
              <w:t>а</w:t>
            </w:r>
            <w:proofErr w:type="spellEnd"/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color w:val="4F81BD" w:themeColor="accent1"/>
              </w:rPr>
              <w:t>Эксперты делятся на команды разработчиков конкурсных заданий. Каждая группа экспертов должна разработать особый модуль на закрытом заседании.</w:t>
            </w:r>
          </w:p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4B4739" w:rsidRPr="004B4739" w:rsidTr="004B4739">
        <w:trPr>
          <w:trHeight w:val="621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  <w:bCs/>
                <w:color w:val="4F81BD" w:themeColor="accent1"/>
              </w:rPr>
              <w:t>3</w:t>
            </w:r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мес</w:t>
            </w:r>
            <w:r w:rsidRPr="004B4739">
              <w:rPr>
                <w:rFonts w:ascii="Times New Roman" w:hAnsi="Times New Roman" w:cs="Times New Roman"/>
                <w:bCs/>
                <w:color w:val="4F81BD" w:themeColor="accent1"/>
              </w:rPr>
              <w:t>яц</w:t>
            </w:r>
            <w:r>
              <w:rPr>
                <w:rFonts w:ascii="Times New Roman" w:hAnsi="Times New Roman" w:cs="Times New Roman"/>
                <w:bCs/>
                <w:color w:val="4F81BD" w:themeColor="accent1"/>
              </w:rPr>
              <w:t>а</w:t>
            </w:r>
            <w:proofErr w:type="spellEnd"/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Обнародование</w:t>
            </w:r>
            <w:proofErr w:type="spellEnd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первых</w:t>
            </w:r>
            <w:proofErr w:type="spellEnd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набросков</w:t>
            </w:r>
            <w:proofErr w:type="spellEnd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модулей</w:t>
            </w:r>
            <w:proofErr w:type="spellEnd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.</w:t>
            </w:r>
          </w:p>
        </w:tc>
      </w:tr>
      <w:tr w:rsidR="004B4739" w:rsidRPr="004B4739" w:rsidTr="004B4739">
        <w:trPr>
          <w:trHeight w:val="1555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2 </w:t>
            </w: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мес</w:t>
            </w:r>
            <w:r w:rsidRPr="004B4739">
              <w:rPr>
                <w:rFonts w:ascii="Times New Roman" w:hAnsi="Times New Roman" w:cs="Times New Roman"/>
                <w:bCs/>
                <w:color w:val="4F81BD" w:themeColor="accent1"/>
              </w:rPr>
              <w:t>яца</w:t>
            </w:r>
            <w:proofErr w:type="spellEnd"/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bCs/>
                <w:color w:val="4F81BD" w:themeColor="accent1"/>
              </w:rPr>
              <w:t>Обнародование полной версии тестового задания в переводе на другие языки при необходимости</w:t>
            </w:r>
          </w:p>
        </w:tc>
      </w:tr>
      <w:tr w:rsidR="004B4739" w:rsidRPr="004B4739" w:rsidTr="004B4739">
        <w:trPr>
          <w:trHeight w:val="934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color w:val="4F81BD" w:themeColor="accent1"/>
              </w:rPr>
              <w:t>день</w:t>
            </w:r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color w:val="4F81BD" w:themeColor="accent1"/>
              </w:rPr>
              <w:t xml:space="preserve">Каждая группа экспертов изменит задание на 30%. В каждой группе должен быть разработан текстовый документ, в котором указаны изменения. Каждая группа должна предоставить документацию по проекту конкурсанту либо переводчику. Вся документация должна находиться в свободном доступе в зоне пребывания экспертов на конкурсе. </w:t>
            </w:r>
          </w:p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</w:tr>
      <w:tr w:rsidR="004B4739" w:rsidRPr="004B4739" w:rsidTr="004B4739">
        <w:trPr>
          <w:trHeight w:val="292"/>
        </w:trPr>
        <w:tc>
          <w:tcPr>
            <w:tcW w:w="3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proofErr w:type="spellStart"/>
            <w:r w:rsidRPr="004B4739">
              <w:rPr>
                <w:rFonts w:ascii="Times New Roman" w:hAnsi="Times New Roman" w:cs="Times New Roman"/>
                <w:bCs/>
                <w:color w:val="4F81BD" w:themeColor="accent1"/>
                <w:lang w:val="en-US"/>
              </w:rPr>
              <w:t>конкурс</w:t>
            </w:r>
            <w:proofErr w:type="spellEnd"/>
          </w:p>
        </w:tc>
        <w:tc>
          <w:tcPr>
            <w:tcW w:w="4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B4739" w:rsidRPr="004B4739" w:rsidRDefault="004B4739" w:rsidP="004B4739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4B4739">
              <w:rPr>
                <w:rFonts w:ascii="Times New Roman" w:hAnsi="Times New Roman" w:cs="Times New Roman"/>
                <w:bCs/>
                <w:color w:val="4F81BD" w:themeColor="accent1"/>
              </w:rPr>
              <w:t>Обнародование измененных заданий перед конкурсантами/переводчиками, внесение последних уточнений.</w:t>
            </w:r>
          </w:p>
        </w:tc>
      </w:tr>
    </w:tbl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3.4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Схема выставления оценок за конкурсное задание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Каждое конкурсное задание должно сопровождаться проектом схемы выставления оценок, основанным на критериях оценки, определяемой в Разделе 5.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Проект схемы выставления оценок разрабатывает лицо (лица), занимающееся разработкой конкурсного задания. Подробная окончательная схема выставления оценок разрабатывается и утверждается всеми Экспертами на конкурсе.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ind w:left="709" w:hanging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3.4.2</w:t>
      </w:r>
      <w:r w:rsidRPr="00146D97">
        <w:rPr>
          <w:rFonts w:ascii="Times New Roman" w:hAnsi="Times New Roman" w:cs="Times New Roman"/>
          <w:color w:val="4F81BD" w:themeColor="accent1"/>
        </w:rPr>
        <w:tab/>
        <w:t>Схемы выставления оценок необходимо подать в АСУС (Автоматизированная система управления соревнованиями) до начала конкурса.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3.5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Утверждение конкурсного задания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На конкурсе все Эксперты разбиваются на 4 группы. Каждой группе поручается проверка выполнимости одного из отобранных для конкурса заданий. От группы потребуется:</w:t>
      </w:r>
    </w:p>
    <w:p w:rsidR="005172FC" w:rsidRPr="00146D97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Проверить наличие всех документов</w:t>
      </w:r>
    </w:p>
    <w:p w:rsidR="005172FC" w:rsidRPr="00146D97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Проверить соответствие конкурсного задания проектным критериям</w:t>
      </w:r>
    </w:p>
    <w:p w:rsidR="005172FC" w:rsidRPr="00146D97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Убедиться в выполнимости конкурсного задания за отведенное время</w:t>
      </w:r>
    </w:p>
    <w:p w:rsidR="005172FC" w:rsidRPr="00146D97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Убедиться в адекватности предложенной системы начисления баллов</w:t>
      </w:r>
    </w:p>
    <w:p w:rsidR="005172FC" w:rsidRPr="00146D97" w:rsidRDefault="005172FC" w:rsidP="005172F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Если в результате конкурсное задание будет сочтено неполным или невыполнимым, оно отменяется и заменяется запасным заданием.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3.6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Выбор конкурсного задания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Выбор конкурсного задания происходит следующим образом: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 отбору допускаются только модули, соответствующие требованиям.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Конкурсное задание выбирается путем голосования уполномоченных Экспертов WSR в каждой из закрытых групп на Дискуссионном форуме, за 2 месяца до начала конкурса. Технический директор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WSR</w:t>
      </w:r>
      <w:r w:rsidRPr="00146D97">
        <w:rPr>
          <w:rFonts w:ascii="Times New Roman" w:hAnsi="Times New Roman" w:cs="Times New Roman"/>
          <w:color w:val="4F81BD" w:themeColor="accent1"/>
        </w:rPr>
        <w:t xml:space="preserve"> определяет, какие Эксперты WSR уполномочены голосовать.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Технический директор наблюдает за голосованием Экспертов WSR и размещает выбранные модули на открытом форуме для ознакомления с ними всех Экспертов WSR.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3.7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Обнародование конкурсного задания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Конкурсное задание </w:t>
      </w:r>
      <w:r w:rsidR="004B4739">
        <w:rPr>
          <w:rFonts w:ascii="Times New Roman" w:hAnsi="Times New Roman" w:cs="Times New Roman"/>
          <w:color w:val="4F81BD" w:themeColor="accent1"/>
        </w:rPr>
        <w:t>публикуется за два месяца до конкурса</w:t>
      </w:r>
      <w:r w:rsidRPr="00146D97">
        <w:rPr>
          <w:rFonts w:ascii="Times New Roman" w:hAnsi="Times New Roman" w:cs="Times New Roman"/>
          <w:color w:val="4F81BD" w:themeColor="accent1"/>
        </w:rPr>
        <w:t>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3.8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Согласование конкурсного задания (подготовка к конкурсу)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Согласованием конкурсного задания занимаются: Главный эксперт и Технический директор.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3.9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Изменение конкурсного задания во время конкурса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Не применимо.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4B4739" w:rsidP="005172FC">
      <w:pPr>
        <w:pStyle w:val="2"/>
        <w:rPr>
          <w:rFonts w:ascii="Times New Roman" w:hAnsi="Times New Roman"/>
          <w:color w:val="4F81BD" w:themeColor="accent1"/>
          <w:lang w:val="ru-RU"/>
        </w:rPr>
      </w:pPr>
      <w:r>
        <w:rPr>
          <w:rFonts w:ascii="Times New Roman" w:hAnsi="Times New Roman"/>
          <w:color w:val="000000" w:themeColor="text1"/>
          <w:lang w:val="ru-RU"/>
        </w:rPr>
        <w:t>3.10</w:t>
      </w:r>
      <w:r>
        <w:rPr>
          <w:rFonts w:ascii="Times New Roman" w:hAnsi="Times New Roman"/>
          <w:color w:val="000000" w:themeColor="text1"/>
          <w:lang w:val="ru-RU"/>
        </w:rPr>
        <w:tab/>
        <w:t>Материалы</w:t>
      </w:r>
      <w:r w:rsidR="005172FC" w:rsidRPr="00146D97">
        <w:rPr>
          <w:rFonts w:ascii="Times New Roman" w:hAnsi="Times New Roman"/>
          <w:color w:val="000000" w:themeColor="text1"/>
          <w:lang w:val="ru-RU"/>
        </w:rPr>
        <w:t xml:space="preserve"> или инструкции производителя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Не применимо.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jc w:val="both"/>
        <w:rPr>
          <w:rFonts w:ascii="Times New Roman" w:hAnsi="Times New Roman" w:cs="Times New Roman"/>
        </w:rPr>
      </w:pP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bookmarkStart w:id="4" w:name="_Toc409971276"/>
      <w:r w:rsidRPr="00146D97">
        <w:rPr>
          <w:rFonts w:ascii="Times New Roman" w:hAnsi="Times New Roman"/>
          <w:u w:val="none"/>
          <w:lang w:val="ru-RU"/>
        </w:rPr>
        <w:t>4.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УПРАВЛЕНИЕ КОМПЕТЕНЦИЕЙ</w:t>
      </w:r>
      <w:bookmarkEnd w:id="4"/>
    </w:p>
    <w:p w:rsidR="005172FC" w:rsidRPr="00146D97" w:rsidRDefault="005172FC" w:rsidP="005172FC">
      <w:pPr>
        <w:pStyle w:val="2"/>
        <w:rPr>
          <w:rFonts w:ascii="Times New Roman" w:hAnsi="Times New Roman"/>
          <w:color w:val="4F81BD" w:themeColor="accent1"/>
          <w:lang w:val="ru-RU"/>
        </w:rPr>
      </w:pPr>
      <w:r w:rsidRPr="00146D97">
        <w:rPr>
          <w:rFonts w:ascii="Times New Roman" w:hAnsi="Times New Roman"/>
          <w:lang w:val="ru-RU"/>
        </w:rPr>
        <w:t xml:space="preserve">4.1 </w:t>
      </w:r>
      <w:r w:rsidRPr="00146D97">
        <w:rPr>
          <w:rFonts w:ascii="Times New Roman" w:hAnsi="Times New Roman"/>
          <w:lang w:val="ru-RU"/>
        </w:rPr>
        <w:tab/>
      </w:r>
      <w:r w:rsidRPr="00146D97">
        <w:rPr>
          <w:rFonts w:ascii="Times New Roman" w:hAnsi="Times New Roman"/>
          <w:color w:val="000000" w:themeColor="text1"/>
          <w:lang w:val="ru-RU"/>
        </w:rPr>
        <w:t>Дискуссионный форум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До начала конкурса все обсуждения, обмен сообщениями, сотрудничество и процесс принятия решений по компетенции происходят на дискуссионном форуме, посвященном соответствующей специальности (http://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forum</w:t>
      </w:r>
      <w:r w:rsidRPr="00146D97">
        <w:rPr>
          <w:rFonts w:ascii="Times New Roman" w:hAnsi="Times New Roman" w:cs="Times New Roman"/>
          <w:color w:val="4F81BD" w:themeColor="accent1"/>
        </w:rPr>
        <w:t>.</w:t>
      </w:r>
      <w:proofErr w:type="spellStart"/>
      <w:r w:rsidRPr="00146D97">
        <w:rPr>
          <w:rFonts w:ascii="Times New Roman" w:hAnsi="Times New Roman" w:cs="Times New Roman"/>
          <w:color w:val="4F81BD" w:themeColor="accent1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>.</w:t>
      </w:r>
      <w:proofErr w:type="spellStart"/>
      <w:r w:rsidR="004B4739">
        <w:rPr>
          <w:rFonts w:ascii="Times New Roman" w:hAnsi="Times New Roman" w:cs="Times New Roman"/>
          <w:color w:val="4F81BD" w:themeColor="accent1"/>
          <w:lang w:val="en-US"/>
        </w:rPr>
        <w:t>ru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 xml:space="preserve">). Все решения, принимаемые в отношении какого-либо навыка, имеют силу лишь будучи принятыми на таком форуме. Модератором форума является Главный эксперт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WSR</w:t>
      </w:r>
      <w:r w:rsidRPr="00146D97">
        <w:rPr>
          <w:rFonts w:ascii="Times New Roman" w:hAnsi="Times New Roman" w:cs="Times New Roman"/>
          <w:color w:val="4F81BD" w:themeColor="accent1"/>
        </w:rPr>
        <w:t xml:space="preserve"> (или Эксперт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WSR</w:t>
      </w:r>
      <w:r w:rsidRPr="00146D97">
        <w:rPr>
          <w:rFonts w:ascii="Times New Roman" w:hAnsi="Times New Roman" w:cs="Times New Roman"/>
          <w:color w:val="4F81BD" w:themeColor="accent1"/>
        </w:rPr>
        <w:t xml:space="preserve">, назначенный на этот пост Главным экспертом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WSR</w:t>
      </w:r>
      <w:r w:rsidRPr="00146D97">
        <w:rPr>
          <w:rFonts w:ascii="Times New Roman" w:hAnsi="Times New Roman" w:cs="Times New Roman"/>
          <w:color w:val="4F81BD" w:themeColor="accent1"/>
        </w:rPr>
        <w:t>). Временные рамки для обмена сообщениями и требования к разработке конкурса устанавливаются Правилами конкурса.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4.2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Информация для участников конкурса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Всю информацию для зарегистрированных участников конкурса можно получить в Центре для участников (http://www.worldskills.</w:t>
      </w:r>
      <w:proofErr w:type="spellStart"/>
      <w:r w:rsidR="004B4739">
        <w:rPr>
          <w:rFonts w:ascii="Times New Roman" w:hAnsi="Times New Roman" w:cs="Times New Roman"/>
          <w:color w:val="4F81BD" w:themeColor="accent1"/>
          <w:lang w:val="en-US"/>
        </w:rPr>
        <w:t>ru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>).</w:t>
      </w: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Такая информация включает в себя: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Правила конкурса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Технические описания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Конкурсные задания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Другую информацию, относящуюся к конкурсу.</w:t>
      </w:r>
    </w:p>
    <w:p w:rsidR="005172FC" w:rsidRPr="00146D97" w:rsidRDefault="005172FC" w:rsidP="005172FC">
      <w:pPr>
        <w:jc w:val="both"/>
        <w:rPr>
          <w:rFonts w:ascii="Times New Roman" w:hAnsi="Times New Roman" w:cs="Times New Roman"/>
          <w:color w:val="000000" w:themeColor="tex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4.3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Конкурсные задания</w:t>
      </w:r>
    </w:p>
    <w:p w:rsidR="005172FC" w:rsidRPr="004B4739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Обнародованные конкурсные задания можно получить на сайте </w:t>
      </w:r>
      <w:proofErr w:type="spellStart"/>
      <w:r w:rsidRPr="00146D97">
        <w:rPr>
          <w:rFonts w:ascii="Times New Roman" w:hAnsi="Times New Roman" w:cs="Times New Roman"/>
          <w:color w:val="4F81BD" w:themeColor="accent1"/>
          <w:lang w:val="en-US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>.</w:t>
      </w:r>
      <w:proofErr w:type="spellStart"/>
      <w:r w:rsidR="004B4739">
        <w:rPr>
          <w:rFonts w:ascii="Times New Roman" w:hAnsi="Times New Roman" w:cs="Times New Roman"/>
          <w:color w:val="4F81BD" w:themeColor="accent1"/>
          <w:lang w:val="en-US"/>
        </w:rPr>
        <w:t>ru</w:t>
      </w:r>
      <w:proofErr w:type="spellEnd"/>
      <w:r w:rsidR="004B4739" w:rsidRPr="004B4739">
        <w:rPr>
          <w:rFonts w:ascii="Times New Roman" w:hAnsi="Times New Roman" w:cs="Times New Roman"/>
          <w:color w:val="4F81BD" w:themeColor="accent1"/>
        </w:rPr>
        <w:t>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color w:val="000000" w:themeColor="text1"/>
          <w:lang w:val="ru-RU"/>
        </w:rPr>
      </w:pPr>
      <w:r w:rsidRPr="00146D97">
        <w:rPr>
          <w:rFonts w:ascii="Times New Roman" w:hAnsi="Times New Roman"/>
          <w:color w:val="000000" w:themeColor="text1"/>
          <w:lang w:val="ru-RU"/>
        </w:rPr>
        <w:t>4.4</w:t>
      </w:r>
      <w:r w:rsidRPr="00146D97">
        <w:rPr>
          <w:rFonts w:ascii="Times New Roman" w:hAnsi="Times New Roman"/>
          <w:color w:val="000000" w:themeColor="text1"/>
          <w:lang w:val="ru-RU"/>
        </w:rPr>
        <w:tab/>
        <w:t>Текущее руководство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146D97">
        <w:rPr>
          <w:rFonts w:ascii="Times New Roman" w:hAnsi="Times New Roman" w:cs="Times New Roman"/>
          <w:color w:val="000000" w:themeColor="text1"/>
        </w:rPr>
        <w:t>Текущее руководство компетенцией производится Главным экспертом по данной компетенции. Группа управления компетенцией состоит из Председателя жюри, Главного эксперта и Заместителя Главного эксперта. План управления компетенцией разрабатывается за 1 месяц до начала чемпионата, а затем окончательно дорабатывается во время чемпионата совместным решением Экспертов.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color w:val="4F81BD" w:themeColor="accent1"/>
          <w:u w:val="none"/>
          <w:lang w:val="ru-RU"/>
        </w:rPr>
        <w:br w:type="page"/>
      </w:r>
      <w:bookmarkStart w:id="5" w:name="_Toc409971277"/>
      <w:r w:rsidRPr="00146D97">
        <w:rPr>
          <w:rFonts w:ascii="Times New Roman" w:hAnsi="Times New Roman"/>
          <w:u w:val="none"/>
          <w:lang w:val="ru-RU"/>
        </w:rPr>
        <w:t>5.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ОЦЕНКА</w:t>
      </w:r>
      <w:bookmarkEnd w:id="5"/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данном разделе описан процесс оценки конкурсного задания / модулей Экспертами. Здесь также указаны характеристики оценок, процедуры и требования к выставлению оценок.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5.1</w:t>
      </w:r>
      <w:r w:rsidRPr="00146D97">
        <w:rPr>
          <w:rFonts w:ascii="Times New Roman" w:hAnsi="Times New Roman"/>
          <w:lang w:val="ru-RU"/>
        </w:rPr>
        <w:tab/>
        <w:t>Критерии оценки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данном разделе приведен пример назначения критериев оценки и количества выставляемых баллов (субъективные и объективные). Общее количество баллов по всем критериям оценки составляет 100.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B4739" w:rsidRPr="004B4739" w:rsidRDefault="004B4739" w:rsidP="004B4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30" w:type="dxa"/>
        <w:tblInd w:w="8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463"/>
        <w:gridCol w:w="4475"/>
        <w:gridCol w:w="1124"/>
        <w:gridCol w:w="1129"/>
        <w:gridCol w:w="992"/>
      </w:tblGrid>
      <w:tr w:rsidR="004B4739" w:rsidRPr="004B4739" w:rsidTr="004B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4B4739" w:rsidRPr="004B4739" w:rsidTr="004B473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 страниц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4B4739" w:rsidRPr="004B4739" w:rsidTr="004B473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7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Верстка страниц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4B4739" w:rsidRPr="004B4739" w:rsidTr="004B473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на стороне сервера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4B4739" w:rsidRPr="004B4739" w:rsidTr="004B473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4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Программирование на стороне клиента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4B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  <w:tr w:rsidR="004B4739" w:rsidRPr="004B4739" w:rsidTr="00C77BFC">
        <w:trPr>
          <w:trHeight w:val="309"/>
        </w:trPr>
        <w:tc>
          <w:tcPr>
            <w:tcW w:w="5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739" w:rsidRPr="004B4739" w:rsidRDefault="004B4739" w:rsidP="004B47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C77BFC" w:rsidP="00C7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C77BFC" w:rsidP="00C7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7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B4739" w:rsidRPr="004B4739" w:rsidRDefault="004B4739" w:rsidP="00C77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172FC" w:rsidRPr="004B4739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5.2</w:t>
      </w:r>
      <w:r w:rsidRPr="00146D97">
        <w:rPr>
          <w:rFonts w:ascii="Times New Roman" w:hAnsi="Times New Roman"/>
          <w:lang w:val="ru-RU"/>
        </w:rPr>
        <w:tab/>
        <w:t>Субъективные оценки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Баллы начисляются по шкале от 1 до 10.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431D2D" w:rsidRDefault="005172FC" w:rsidP="004B4739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5.3</w:t>
      </w:r>
      <w:r w:rsidRPr="00146D97">
        <w:rPr>
          <w:rFonts w:ascii="Times New Roman" w:hAnsi="Times New Roman"/>
          <w:lang w:val="ru-RU"/>
        </w:rPr>
        <w:tab/>
        <w:t>Критерии оценки мастерства</w:t>
      </w: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5.4</w:t>
      </w:r>
      <w:r w:rsidRPr="00146D97">
        <w:rPr>
          <w:rFonts w:ascii="Times New Roman" w:hAnsi="Times New Roman"/>
          <w:lang w:val="ru-RU"/>
        </w:rPr>
        <w:tab/>
        <w:t>Регламент оценки мастерства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Главный эксперт разделяет Экспертов на 4 группы, так, чтобы в каждой группе присутствовали как опытные участники мероприятий «</w:t>
      </w:r>
      <w:proofErr w:type="spellStart"/>
      <w:r w:rsidRPr="00146D97">
        <w:rPr>
          <w:rFonts w:ascii="Times New Roman" w:hAnsi="Times New Roman" w:cs="Times New Roman"/>
          <w:color w:val="4F81BD" w:themeColor="accent1"/>
          <w:lang w:val="en-US"/>
        </w:rPr>
        <w:t>WorldSkills</w:t>
      </w:r>
      <w:proofErr w:type="spellEnd"/>
      <w:r w:rsidRPr="00146D97">
        <w:rPr>
          <w:rFonts w:ascii="Times New Roman" w:hAnsi="Times New Roman" w:cs="Times New Roman"/>
          <w:color w:val="4F81BD" w:themeColor="accent1"/>
        </w:rPr>
        <w:t>», так и новички.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Каждая группа отвечает за проставление оценок по каждому аспекту одного из четырех модулей конкурсного задания.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Каждый Эксперт проставляет ровно 25% от общей суммы баллов.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конце каждого дня баллы передаются в АСУС (Автоматизированная система управления соревнованиями).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тех случаях, когда это возможно, применяется система начисления баллов «вслепую».</w:t>
      </w:r>
    </w:p>
    <w:p w:rsidR="005172FC" w:rsidRPr="00146D97" w:rsidRDefault="005172FC" w:rsidP="004B4739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b/>
        </w:rPr>
      </w:pPr>
      <w:r w:rsidRPr="00146D97">
        <w:rPr>
          <w:rFonts w:ascii="Times New Roman" w:hAnsi="Times New Roman" w:cs="Times New Roman"/>
          <w:color w:val="4F81BD" w:themeColor="accent1"/>
        </w:rPr>
        <w:t>Какие-либо особые регламенты начисления баллов отсутствуют.</w:t>
      </w: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u w:val="none"/>
          <w:lang w:val="ru-RU"/>
        </w:rPr>
        <w:br w:type="page"/>
      </w:r>
      <w:bookmarkStart w:id="6" w:name="_Toc409971278"/>
      <w:r w:rsidRPr="00146D97">
        <w:rPr>
          <w:rFonts w:ascii="Times New Roman" w:hAnsi="Times New Roman"/>
          <w:u w:val="none"/>
          <w:lang w:val="ru-RU"/>
        </w:rPr>
        <w:t>6.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ОТРАСЛЕВЫЕ ТРЕБОВАНИЯ ТЕХНИКИ БЕЗОПАСНОСТИ</w:t>
      </w:r>
      <w:bookmarkEnd w:id="6"/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См. документацию по технике безопасности и охране труда конкурса.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Отраслевые требования отсутствуют.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bookmarkStart w:id="7" w:name="_Toc409971279"/>
      <w:r w:rsidRPr="00146D97">
        <w:rPr>
          <w:rFonts w:ascii="Times New Roman" w:hAnsi="Times New Roman"/>
          <w:u w:val="none"/>
          <w:lang w:val="ru-RU"/>
        </w:rPr>
        <w:t>7.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МАТЕРИАЛЫ И ОБОРУДОВАНИЕ</w:t>
      </w:r>
      <w:bookmarkEnd w:id="7"/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7.1</w:t>
      </w:r>
      <w:r w:rsidRPr="00146D97">
        <w:rPr>
          <w:rFonts w:ascii="Times New Roman" w:hAnsi="Times New Roman"/>
          <w:lang w:val="ru-RU"/>
        </w:rPr>
        <w:tab/>
        <w:t>Инфраструктурный лист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Инфраструктурном листе перечислено все оборудование, материалы и устройства, которые предоставляет Организатор конкурса.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С Инфраструктурным листом можно ознакомиться на веб-сайте организации: </w:t>
      </w:r>
      <w:hyperlink r:id="rId6" w:history="1">
        <w:r w:rsidRPr="00146D97">
          <w:rPr>
            <w:rStyle w:val="a5"/>
            <w:rFonts w:ascii="Times New Roman" w:hAnsi="Times New Roman" w:cs="Times New Roman"/>
            <w:color w:val="4F81BD" w:themeColor="accent1"/>
          </w:rPr>
          <w:t>http://www.worldskills.</w:t>
        </w:r>
        <w:proofErr w:type="spellStart"/>
        <w:r w:rsidRPr="00146D97">
          <w:rPr>
            <w:rStyle w:val="a5"/>
            <w:rFonts w:ascii="Times New Roman" w:hAnsi="Times New Roman" w:cs="Times New Roman"/>
            <w:color w:val="4F81BD" w:themeColor="accent1"/>
            <w:lang w:val="en-US"/>
          </w:rPr>
          <w:t>ru</w:t>
        </w:r>
        <w:proofErr w:type="spellEnd"/>
      </w:hyperlink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Инфраструктурном листе указаны наименования и количество материалов и единиц оборудования, запрошенные Экспертами для следующего конкурса. Организатор конкурса обновляет Инфраструктурный лист, указывая необходимое количество, тип, марку/модель предметов. Предметы, предоставляемые Организатором конкурса, указаны в отдельной колонке.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ходе каждого конкурса, Эксперты рассматривают и уточняют Инфраструктурный лист для подготовки к следующему конкурсу. Эксперты дают Техническому директору рекомендации по расширению площадей или изменению списков оборудования.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 xml:space="preserve">В ходе каждого конкурса, Технический директор </w:t>
      </w:r>
      <w:r w:rsidRPr="00146D97">
        <w:rPr>
          <w:rFonts w:ascii="Times New Roman" w:hAnsi="Times New Roman" w:cs="Times New Roman"/>
          <w:color w:val="4F81BD" w:themeColor="accent1"/>
          <w:lang w:val="en-US"/>
        </w:rPr>
        <w:t>WSR</w:t>
      </w:r>
      <w:r w:rsidRPr="00146D97">
        <w:rPr>
          <w:rFonts w:ascii="Times New Roman" w:hAnsi="Times New Roman" w:cs="Times New Roman"/>
          <w:color w:val="4F81BD" w:themeColor="accent1"/>
        </w:rPr>
        <w:t xml:space="preserve"> проверяет Инфраструктурный лист, использовавшийся на предыдущем конкурсе.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В Инфраструктурный лист не входят предметы, которые участники и/или Эксперты WSR должны приносить с собой, а также предметы, которые участникам приносить запрещается. Эти предметы перечислены ниже.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5172FC" w:rsidRPr="00146D97" w:rsidRDefault="005172FC" w:rsidP="005172FC">
      <w:pPr>
        <w:pStyle w:val="2"/>
        <w:tabs>
          <w:tab w:val="left" w:pos="709"/>
        </w:tabs>
        <w:ind w:left="709" w:hanging="709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7.2</w:t>
      </w:r>
      <w:r w:rsidRPr="00146D97">
        <w:rPr>
          <w:rFonts w:ascii="Times New Roman" w:hAnsi="Times New Roman"/>
          <w:lang w:val="ru-RU"/>
        </w:rPr>
        <w:tab/>
        <w:t>Материалы, оборудование и инструменты, которые участники имеют при себе в своем инструментальном ящике</w:t>
      </w:r>
    </w:p>
    <w:p w:rsidR="00C77BFC" w:rsidRPr="00C77BFC" w:rsidRDefault="00C77BFC" w:rsidP="00C77BFC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bCs/>
          <w:color w:val="4F81BD" w:themeColor="accent1"/>
        </w:rPr>
        <w:t>Конкурсанту разрешается использовать собственные: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bCs/>
          <w:color w:val="4F81BD" w:themeColor="accent1"/>
        </w:rPr>
        <w:t>чертежи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bCs/>
          <w:color w:val="4F81BD" w:themeColor="accent1"/>
        </w:rPr>
        <w:t xml:space="preserve">клавиатуру на любом языке. Если конкурсант пользуется </w:t>
      </w:r>
      <w:proofErr w:type="gramStart"/>
      <w:r w:rsidRPr="00C77BFC">
        <w:rPr>
          <w:rFonts w:ascii="Times New Roman" w:hAnsi="Times New Roman" w:cs="Times New Roman"/>
          <w:bCs/>
          <w:color w:val="4F81BD" w:themeColor="accent1"/>
        </w:rPr>
        <w:t>своей клавиатурой</w:t>
      </w:r>
      <w:proofErr w:type="gramEnd"/>
      <w:r w:rsidRPr="00C77BFC">
        <w:rPr>
          <w:rFonts w:ascii="Times New Roman" w:hAnsi="Times New Roman" w:cs="Times New Roman"/>
          <w:bCs/>
          <w:color w:val="4F81BD" w:themeColor="accent1"/>
        </w:rPr>
        <w:t xml:space="preserve"> и она выходит из строя, организатор предоставляет ему замену;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языковые файлы для клавиатуры;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мышь;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графический планшет;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наушники;</w:t>
      </w:r>
    </w:p>
    <w:p w:rsidR="00C77BFC" w:rsidRPr="00C77BFC" w:rsidRDefault="00C77BFC" w:rsidP="00C77BFC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352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музыку.</w:t>
      </w:r>
    </w:p>
    <w:p w:rsidR="00C77BFC" w:rsidRPr="00C77BFC" w:rsidRDefault="00C77BFC" w:rsidP="00C77BF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4F81BD" w:themeColor="accent1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7.3</w:t>
      </w:r>
      <w:r w:rsidRPr="00146D97">
        <w:rPr>
          <w:rFonts w:ascii="Times New Roman" w:hAnsi="Times New Roman"/>
          <w:lang w:val="ru-RU"/>
        </w:rPr>
        <w:tab/>
        <w:t>Материалы, оборудование и инструменты, предоставляемые Экспертами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Не используются.</w:t>
      </w:r>
    </w:p>
    <w:p w:rsidR="005172FC" w:rsidRPr="00146D97" w:rsidRDefault="005172FC" w:rsidP="005172F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7.4</w:t>
      </w:r>
      <w:r w:rsidRPr="00146D97">
        <w:rPr>
          <w:rFonts w:ascii="Times New Roman" w:hAnsi="Times New Roman"/>
          <w:lang w:val="ru-RU"/>
        </w:rPr>
        <w:tab/>
        <w:t>Материалы и оборудование, запрещенные на площадке</w:t>
      </w:r>
    </w:p>
    <w:p w:rsidR="00C77BFC" w:rsidRPr="00C77BFC" w:rsidRDefault="00C77BFC" w:rsidP="00C77BF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дополнительные программы;</w:t>
      </w:r>
    </w:p>
    <w:p w:rsidR="00C77BFC" w:rsidRPr="00C77BFC" w:rsidRDefault="00C77BFC" w:rsidP="00C77BF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мобильные телефоны;</w:t>
      </w:r>
    </w:p>
    <w:p w:rsidR="00C77BFC" w:rsidRPr="00C77BFC" w:rsidRDefault="00C77BFC" w:rsidP="00C77BF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фото/видео устройства;</w:t>
      </w:r>
    </w:p>
    <w:p w:rsidR="00C77BFC" w:rsidRPr="00C77BFC" w:rsidRDefault="00C77BFC" w:rsidP="00C77BF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карты памяти и другие носители информации;</w:t>
      </w:r>
    </w:p>
    <w:p w:rsidR="005172FC" w:rsidRPr="00C77BFC" w:rsidRDefault="00C77BFC" w:rsidP="00C77BFC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1428"/>
        <w:jc w:val="both"/>
        <w:rPr>
          <w:rFonts w:ascii="Times New Roman" w:hAnsi="Times New Roman" w:cs="Times New Roman"/>
          <w:color w:val="4F81BD" w:themeColor="accent1"/>
        </w:rPr>
      </w:pPr>
      <w:r w:rsidRPr="00C77BFC">
        <w:rPr>
          <w:rFonts w:ascii="Times New Roman" w:hAnsi="Times New Roman" w:cs="Times New Roman"/>
          <w:color w:val="4F81BD" w:themeColor="accent1"/>
        </w:rPr>
        <w:t>внутренние устройства памяти в собственном оборудовании</w:t>
      </w:r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7.5</w:t>
      </w:r>
      <w:r w:rsidRPr="00146D97">
        <w:rPr>
          <w:rFonts w:ascii="Times New Roman" w:hAnsi="Times New Roman"/>
          <w:lang w:val="ru-RU"/>
        </w:rPr>
        <w:tab/>
        <w:t>Примерная схема площадки соревнований в рамках компетенции</w:t>
      </w:r>
    </w:p>
    <w:p w:rsidR="005172FC" w:rsidRPr="00146D97" w:rsidRDefault="005172FC" w:rsidP="005172FC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46D9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72710" cy="6400800"/>
            <wp:effectExtent l="19050" t="0" r="889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FC" w:rsidRPr="00146D97" w:rsidRDefault="005172FC" w:rsidP="005172FC">
      <w:pPr>
        <w:pStyle w:val="1"/>
        <w:rPr>
          <w:rFonts w:ascii="Times New Roman" w:hAnsi="Times New Roman"/>
          <w:lang w:val="ru-RU"/>
        </w:rPr>
      </w:pPr>
      <w:bookmarkStart w:id="8" w:name="_Toc409971280"/>
      <w:r w:rsidRPr="00146D97">
        <w:rPr>
          <w:rFonts w:ascii="Times New Roman" w:hAnsi="Times New Roman"/>
          <w:u w:val="none"/>
          <w:lang w:val="ru-RU"/>
        </w:rPr>
        <w:t>8.</w:t>
      </w:r>
      <w:r w:rsidRPr="00146D97">
        <w:rPr>
          <w:rFonts w:ascii="Times New Roman" w:hAnsi="Times New Roman"/>
          <w:u w:val="none"/>
          <w:lang w:val="ru-RU"/>
        </w:rPr>
        <w:tab/>
      </w:r>
      <w:r w:rsidRPr="00146D97">
        <w:rPr>
          <w:rFonts w:ascii="Times New Roman" w:hAnsi="Times New Roman"/>
          <w:lang w:val="ru-RU"/>
        </w:rPr>
        <w:t>ПРЕДСТАВЛЕНИЕ КОМПЕТЕНЦИИ ПОСЕТИТЕЛЯМ И ЖУРНАЛИСТАМ</w:t>
      </w:r>
      <w:bookmarkEnd w:id="8"/>
    </w:p>
    <w:p w:rsidR="005172FC" w:rsidRPr="00146D97" w:rsidRDefault="005172FC" w:rsidP="005172FC">
      <w:pPr>
        <w:pStyle w:val="2"/>
        <w:rPr>
          <w:rFonts w:ascii="Times New Roman" w:hAnsi="Times New Roman"/>
          <w:lang w:val="ru-RU"/>
        </w:rPr>
      </w:pPr>
      <w:r w:rsidRPr="00146D97">
        <w:rPr>
          <w:rFonts w:ascii="Times New Roman" w:hAnsi="Times New Roman"/>
          <w:lang w:val="ru-RU"/>
        </w:rPr>
        <w:t>8.1</w:t>
      </w:r>
      <w:r w:rsidRPr="00146D97">
        <w:rPr>
          <w:rFonts w:ascii="Times New Roman" w:hAnsi="Times New Roman"/>
          <w:lang w:val="ru-RU"/>
        </w:rPr>
        <w:tab/>
        <w:t>Максимальное вовлечение посетителей и журналистов</w:t>
      </w:r>
    </w:p>
    <w:p w:rsidR="005172FC" w:rsidRPr="00146D97" w:rsidRDefault="005172FC" w:rsidP="005172FC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Площадка проведения конкурса компетенции Инженерная должна максимизировать вовлечение посетителей и журналистов в процесс: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Предложение попробовать себя в профессии: участок, где зрители и представители прессы могут попробовать себя в компьютерном моделировании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Демонстрационные экраны, показывающие ход работ и информацию об участнике, рекламирующие карьерные перспективы</w:t>
      </w:r>
    </w:p>
    <w:p w:rsidR="005172FC" w:rsidRPr="00146D97" w:rsidRDefault="005172FC" w:rsidP="005172FC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Текстовые описания конкурсных заданий: размещение чертежа конкурсного задания на всеобщее обозрение</w:t>
      </w:r>
    </w:p>
    <w:p w:rsidR="00932060" w:rsidRPr="00C77BFC" w:rsidRDefault="005172FC" w:rsidP="008B19DA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4F81BD" w:themeColor="accent1"/>
        </w:rPr>
      </w:pPr>
      <w:r w:rsidRPr="00146D97">
        <w:rPr>
          <w:rFonts w:ascii="Times New Roman" w:hAnsi="Times New Roman" w:cs="Times New Roman"/>
          <w:color w:val="4F81BD" w:themeColor="accent1"/>
        </w:rPr>
        <w:t>Демонстрация законченных модулей: Результат выполнения каждого из модулей может быть опубликован по завершении оценки.</w:t>
      </w:r>
    </w:p>
    <w:sectPr w:rsidR="00932060" w:rsidRPr="00C77BFC" w:rsidSect="00F1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DF234DC"/>
    <w:multiLevelType w:val="hybridMultilevel"/>
    <w:tmpl w:val="378C5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95F92"/>
    <w:multiLevelType w:val="hybridMultilevel"/>
    <w:tmpl w:val="9602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2682E"/>
    <w:multiLevelType w:val="hybridMultilevel"/>
    <w:tmpl w:val="D4B0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2C10CC3"/>
    <w:multiLevelType w:val="hybridMultilevel"/>
    <w:tmpl w:val="B3903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BF24C2"/>
    <w:multiLevelType w:val="hybridMultilevel"/>
    <w:tmpl w:val="DDBCF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13BBB"/>
    <w:multiLevelType w:val="hybridMultilevel"/>
    <w:tmpl w:val="511E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28D0"/>
    <w:multiLevelType w:val="hybridMultilevel"/>
    <w:tmpl w:val="EBE423D2"/>
    <w:lvl w:ilvl="0" w:tplc="8F8C518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421ED"/>
    <w:multiLevelType w:val="hybridMultilevel"/>
    <w:tmpl w:val="6F28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27338"/>
    <w:multiLevelType w:val="multilevel"/>
    <w:tmpl w:val="E100627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6">
    <w:nsid w:val="44F06B5E"/>
    <w:multiLevelType w:val="hybridMultilevel"/>
    <w:tmpl w:val="738EA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1E6012"/>
    <w:multiLevelType w:val="multilevel"/>
    <w:tmpl w:val="BC268CA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60" w:hanging="420"/>
      </w:pPr>
      <w:rPr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u w:val="none"/>
      </w:rPr>
    </w:lvl>
  </w:abstractNum>
  <w:abstractNum w:abstractNumId="18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7B37E24"/>
    <w:multiLevelType w:val="hybridMultilevel"/>
    <w:tmpl w:val="2162F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243DDC"/>
    <w:multiLevelType w:val="hybridMultilevel"/>
    <w:tmpl w:val="DBBA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086122"/>
    <w:multiLevelType w:val="hybridMultilevel"/>
    <w:tmpl w:val="5C26A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20"/>
  </w:num>
  <w:num w:numId="6">
    <w:abstractNumId w:val="23"/>
  </w:num>
  <w:num w:numId="7">
    <w:abstractNumId w:val="24"/>
  </w:num>
  <w:num w:numId="8">
    <w:abstractNumId w:val="19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  <w:num w:numId="17">
    <w:abstractNumId w:val="22"/>
  </w:num>
  <w:num w:numId="18">
    <w:abstractNumId w:val="16"/>
  </w:num>
  <w:num w:numId="19">
    <w:abstractNumId w:val="3"/>
  </w:num>
  <w:num w:numId="20">
    <w:abstractNumId w:val="11"/>
  </w:num>
  <w:num w:numId="21">
    <w:abstractNumId w:val="4"/>
  </w:num>
  <w:num w:numId="22">
    <w:abstractNumId w:val="7"/>
  </w:num>
  <w:num w:numId="23">
    <w:abstractNumId w:val="14"/>
  </w:num>
  <w:num w:numId="24">
    <w:abstractNumId w:val="12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9DA"/>
    <w:rsid w:val="00004843"/>
    <w:rsid w:val="000310A5"/>
    <w:rsid w:val="0003403A"/>
    <w:rsid w:val="00054606"/>
    <w:rsid w:val="000644F9"/>
    <w:rsid w:val="00065D6E"/>
    <w:rsid w:val="00072B4B"/>
    <w:rsid w:val="00082635"/>
    <w:rsid w:val="00085DE9"/>
    <w:rsid w:val="000A58D8"/>
    <w:rsid w:val="00103249"/>
    <w:rsid w:val="0013634B"/>
    <w:rsid w:val="00142AF9"/>
    <w:rsid w:val="001436C3"/>
    <w:rsid w:val="00146D97"/>
    <w:rsid w:val="00165E0F"/>
    <w:rsid w:val="00167D5C"/>
    <w:rsid w:val="001752D7"/>
    <w:rsid w:val="0019589D"/>
    <w:rsid w:val="001C0B5F"/>
    <w:rsid w:val="001D370E"/>
    <w:rsid w:val="002130C0"/>
    <w:rsid w:val="00215E95"/>
    <w:rsid w:val="00220DBF"/>
    <w:rsid w:val="0024509B"/>
    <w:rsid w:val="00245E25"/>
    <w:rsid w:val="00254D89"/>
    <w:rsid w:val="00260C6A"/>
    <w:rsid w:val="002A4A9A"/>
    <w:rsid w:val="002D1CE3"/>
    <w:rsid w:val="00310FE9"/>
    <w:rsid w:val="0034395E"/>
    <w:rsid w:val="00347766"/>
    <w:rsid w:val="003B6AE9"/>
    <w:rsid w:val="003C06A6"/>
    <w:rsid w:val="003D27EF"/>
    <w:rsid w:val="003E5579"/>
    <w:rsid w:val="003F322D"/>
    <w:rsid w:val="004007A7"/>
    <w:rsid w:val="00412E2A"/>
    <w:rsid w:val="00416C5E"/>
    <w:rsid w:val="004208BB"/>
    <w:rsid w:val="00431D2D"/>
    <w:rsid w:val="00441632"/>
    <w:rsid w:val="00452782"/>
    <w:rsid w:val="004568BE"/>
    <w:rsid w:val="004B17A6"/>
    <w:rsid w:val="004B4739"/>
    <w:rsid w:val="004B54C0"/>
    <w:rsid w:val="004D0B22"/>
    <w:rsid w:val="004D62BC"/>
    <w:rsid w:val="004F16F1"/>
    <w:rsid w:val="004F669C"/>
    <w:rsid w:val="00501632"/>
    <w:rsid w:val="005172FC"/>
    <w:rsid w:val="00570A97"/>
    <w:rsid w:val="005954AF"/>
    <w:rsid w:val="005B06CB"/>
    <w:rsid w:val="005E0C42"/>
    <w:rsid w:val="006054EE"/>
    <w:rsid w:val="00622B6D"/>
    <w:rsid w:val="00623B4B"/>
    <w:rsid w:val="00637142"/>
    <w:rsid w:val="006441FA"/>
    <w:rsid w:val="0065253D"/>
    <w:rsid w:val="0065642A"/>
    <w:rsid w:val="006678A4"/>
    <w:rsid w:val="006862B4"/>
    <w:rsid w:val="00693C53"/>
    <w:rsid w:val="006B6097"/>
    <w:rsid w:val="006B672E"/>
    <w:rsid w:val="006D1D7A"/>
    <w:rsid w:val="006F1D23"/>
    <w:rsid w:val="006F6677"/>
    <w:rsid w:val="007136E3"/>
    <w:rsid w:val="00725C90"/>
    <w:rsid w:val="00767DE7"/>
    <w:rsid w:val="00781DF7"/>
    <w:rsid w:val="007A0A37"/>
    <w:rsid w:val="007C05CD"/>
    <w:rsid w:val="008033AA"/>
    <w:rsid w:val="008062C5"/>
    <w:rsid w:val="008118D6"/>
    <w:rsid w:val="0082182D"/>
    <w:rsid w:val="008477AB"/>
    <w:rsid w:val="008602FE"/>
    <w:rsid w:val="008817D8"/>
    <w:rsid w:val="008827F5"/>
    <w:rsid w:val="008A4A03"/>
    <w:rsid w:val="008B19DA"/>
    <w:rsid w:val="008B7489"/>
    <w:rsid w:val="008E7AB8"/>
    <w:rsid w:val="008F65DD"/>
    <w:rsid w:val="008F73A5"/>
    <w:rsid w:val="009062C4"/>
    <w:rsid w:val="0091211B"/>
    <w:rsid w:val="00925F18"/>
    <w:rsid w:val="00932060"/>
    <w:rsid w:val="00942AA3"/>
    <w:rsid w:val="00943F5B"/>
    <w:rsid w:val="00944924"/>
    <w:rsid w:val="0096796F"/>
    <w:rsid w:val="0098044D"/>
    <w:rsid w:val="00985D99"/>
    <w:rsid w:val="00995D9E"/>
    <w:rsid w:val="009A6D48"/>
    <w:rsid w:val="009B7FE9"/>
    <w:rsid w:val="009C7DC9"/>
    <w:rsid w:val="009F6CE8"/>
    <w:rsid w:val="00A0240F"/>
    <w:rsid w:val="00A03F65"/>
    <w:rsid w:val="00A17E9D"/>
    <w:rsid w:val="00A2133D"/>
    <w:rsid w:val="00A238C3"/>
    <w:rsid w:val="00A511FB"/>
    <w:rsid w:val="00A75CAC"/>
    <w:rsid w:val="00AA5D93"/>
    <w:rsid w:val="00AB108B"/>
    <w:rsid w:val="00B06140"/>
    <w:rsid w:val="00B34C36"/>
    <w:rsid w:val="00B5625D"/>
    <w:rsid w:val="00B56947"/>
    <w:rsid w:val="00B8302C"/>
    <w:rsid w:val="00B853D2"/>
    <w:rsid w:val="00B86393"/>
    <w:rsid w:val="00B86806"/>
    <w:rsid w:val="00B954CC"/>
    <w:rsid w:val="00BA7C68"/>
    <w:rsid w:val="00BD5672"/>
    <w:rsid w:val="00BF1F12"/>
    <w:rsid w:val="00BF6751"/>
    <w:rsid w:val="00C11DEC"/>
    <w:rsid w:val="00C17D9E"/>
    <w:rsid w:val="00C22D4A"/>
    <w:rsid w:val="00C45ACD"/>
    <w:rsid w:val="00C543BF"/>
    <w:rsid w:val="00C77BFC"/>
    <w:rsid w:val="00CA3B61"/>
    <w:rsid w:val="00CB5A12"/>
    <w:rsid w:val="00CF230A"/>
    <w:rsid w:val="00D01161"/>
    <w:rsid w:val="00D11121"/>
    <w:rsid w:val="00D17E1D"/>
    <w:rsid w:val="00D2281D"/>
    <w:rsid w:val="00D43FDF"/>
    <w:rsid w:val="00D65F3A"/>
    <w:rsid w:val="00DA4BE3"/>
    <w:rsid w:val="00E00657"/>
    <w:rsid w:val="00E20CDB"/>
    <w:rsid w:val="00E315CE"/>
    <w:rsid w:val="00E33A6B"/>
    <w:rsid w:val="00E45963"/>
    <w:rsid w:val="00E57BEA"/>
    <w:rsid w:val="00E97DBC"/>
    <w:rsid w:val="00EA3A38"/>
    <w:rsid w:val="00EA7404"/>
    <w:rsid w:val="00ED6598"/>
    <w:rsid w:val="00ED7C52"/>
    <w:rsid w:val="00EE1B99"/>
    <w:rsid w:val="00EE75D5"/>
    <w:rsid w:val="00F02778"/>
    <w:rsid w:val="00F02A10"/>
    <w:rsid w:val="00F0337D"/>
    <w:rsid w:val="00F0363A"/>
    <w:rsid w:val="00F1177C"/>
    <w:rsid w:val="00F16A90"/>
    <w:rsid w:val="00F265CB"/>
    <w:rsid w:val="00F3105B"/>
    <w:rsid w:val="00F31178"/>
    <w:rsid w:val="00F36593"/>
    <w:rsid w:val="00F645E8"/>
    <w:rsid w:val="00FA5CAC"/>
    <w:rsid w:val="00FB157D"/>
    <w:rsid w:val="00FE381A"/>
    <w:rsid w:val="00FE5BE8"/>
    <w:rsid w:val="00FF027B"/>
    <w:rsid w:val="00FF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8E788-2B35-4230-9BB8-B9903EDE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77C"/>
  </w:style>
  <w:style w:type="paragraph" w:styleId="1">
    <w:name w:val="heading 1"/>
    <w:basedOn w:val="a"/>
    <w:next w:val="a"/>
    <w:link w:val="10"/>
    <w:qFormat/>
    <w:rsid w:val="005172FC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qFormat/>
    <w:rsid w:val="005172FC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A"/>
    <w:rPr>
      <w:rFonts w:ascii="Tahoma" w:hAnsi="Tahoma" w:cs="Tahoma"/>
      <w:sz w:val="16"/>
      <w:szCs w:val="16"/>
    </w:rPr>
  </w:style>
  <w:style w:type="paragraph" w:customStyle="1" w:styleId="bullet">
    <w:name w:val="bullet"/>
    <w:basedOn w:val="a"/>
    <w:rsid w:val="008B19DA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10">
    <w:name w:val="Заголовок 1 Знак"/>
    <w:basedOn w:val="a0"/>
    <w:link w:val="1"/>
    <w:rsid w:val="005172FC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rsid w:val="005172FC"/>
    <w:rPr>
      <w:rFonts w:ascii="Arial" w:eastAsia="Times New Roman" w:hAnsi="Arial" w:cs="Times New Roman"/>
      <w:b/>
      <w:i/>
      <w:szCs w:val="24"/>
      <w:lang w:val="en-GB"/>
    </w:rPr>
  </w:style>
  <w:style w:type="character" w:styleId="a5">
    <w:name w:val="Hyperlink"/>
    <w:rsid w:val="005172FC"/>
    <w:rPr>
      <w:color w:val="0000FF"/>
      <w:u w:val="single"/>
    </w:rPr>
  </w:style>
  <w:style w:type="paragraph" w:styleId="a6">
    <w:name w:val="List Paragraph"/>
    <w:basedOn w:val="a"/>
    <w:qFormat/>
    <w:rsid w:val="00146D97"/>
    <w:pPr>
      <w:ind w:left="720"/>
      <w:contextualSpacing/>
    </w:pPr>
  </w:style>
  <w:style w:type="paragraph" w:customStyle="1" w:styleId="a7">
    <w:name w:val="Базовый"/>
    <w:rsid w:val="004B4739"/>
    <w:pPr>
      <w:suppressAutoHyphens/>
    </w:pPr>
    <w:rPr>
      <w:rFonts w:ascii="Times New Roman" w:eastAsia="DejaVu Sans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B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skill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Serg.K</dc:creator>
  <cp:lastModifiedBy>Юрченко</cp:lastModifiedBy>
  <cp:revision>2</cp:revision>
  <dcterms:created xsi:type="dcterms:W3CDTF">2016-11-10T06:02:00Z</dcterms:created>
  <dcterms:modified xsi:type="dcterms:W3CDTF">2016-11-10T06:02:00Z</dcterms:modified>
</cp:coreProperties>
</file>