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82" w:rsidRPr="00432082" w:rsidRDefault="00432082">
      <w:pPr>
        <w:rPr>
          <w:rFonts w:ascii="Times New Roman" w:hAnsi="Times New Roman" w:cs="Times New Roman"/>
          <w:sz w:val="28"/>
          <w:szCs w:val="28"/>
        </w:rPr>
      </w:pPr>
      <w:r w:rsidRPr="00432082">
        <w:rPr>
          <w:rFonts w:ascii="Times New Roman" w:hAnsi="Times New Roman" w:cs="Times New Roman"/>
          <w:sz w:val="28"/>
          <w:szCs w:val="28"/>
        </w:rPr>
        <w:t>Тема:</w:t>
      </w:r>
      <w:r w:rsidRPr="00432082">
        <w:rPr>
          <w:rFonts w:ascii="Times New Roman" w:hAnsi="Times New Roman" w:cs="Times New Roman"/>
          <w:sz w:val="28"/>
          <w:szCs w:val="28"/>
        </w:rPr>
        <w:t xml:space="preserve"> </w:t>
      </w:r>
      <w:r w:rsidRPr="00432082">
        <w:rPr>
          <w:rFonts w:ascii="Times New Roman" w:hAnsi="Times New Roman" w:cs="Times New Roman"/>
          <w:b/>
          <w:sz w:val="28"/>
          <w:szCs w:val="28"/>
        </w:rPr>
        <w:t>Моделирование использования</w:t>
      </w:r>
      <w:r w:rsidRPr="00432082">
        <w:rPr>
          <w:rFonts w:ascii="Times New Roman" w:hAnsi="Times New Roman" w:cs="Times New Roman"/>
          <w:sz w:val="28"/>
          <w:szCs w:val="28"/>
        </w:rPr>
        <w:t xml:space="preserve">  </w:t>
      </w:r>
    </w:p>
    <w:p w:rsidR="00432082" w:rsidRPr="00432082" w:rsidRDefault="00432082" w:rsidP="0043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(повторение): По предыдущей лекции «</w:t>
      </w:r>
      <w:r w:rsidRPr="00432082">
        <w:rPr>
          <w:rFonts w:ascii="Times New Roman" w:hAnsi="Times New Roman" w:cs="Times New Roman"/>
          <w:sz w:val="28"/>
          <w:szCs w:val="28"/>
        </w:rPr>
        <w:t>Моделирование использования. Семантика и нотация моделей использования. Диаграмма прецедентов. Описание прецедентов</w:t>
      </w:r>
      <w:r>
        <w:rPr>
          <w:rFonts w:ascii="Times New Roman" w:hAnsi="Times New Roman" w:cs="Times New Roman"/>
          <w:sz w:val="28"/>
          <w:szCs w:val="28"/>
        </w:rPr>
        <w:t>»  п</w:t>
      </w:r>
      <w:r w:rsidRPr="00432082">
        <w:rPr>
          <w:rFonts w:ascii="Times New Roman" w:hAnsi="Times New Roman" w:cs="Times New Roman"/>
          <w:sz w:val="28"/>
          <w:szCs w:val="28"/>
        </w:rPr>
        <w:t>исьменно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и прислать фото ответов</w:t>
      </w:r>
      <w:r w:rsidRPr="00432082">
        <w:rPr>
          <w:rFonts w:ascii="Times New Roman" w:hAnsi="Times New Roman" w:cs="Times New Roman"/>
          <w:sz w:val="28"/>
          <w:szCs w:val="28"/>
        </w:rPr>
        <w:t>:</w:t>
      </w:r>
    </w:p>
    <w:p w:rsidR="00432082" w:rsidRPr="00432082" w:rsidRDefault="00432082" w:rsidP="00432082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2082">
        <w:rPr>
          <w:rFonts w:ascii="Times New Roman" w:hAnsi="Times New Roman" w:cs="Times New Roman"/>
          <w:sz w:val="28"/>
          <w:szCs w:val="28"/>
        </w:rPr>
        <w:t>В каких случаях целесообразно применять моделирование использования? </w:t>
      </w:r>
    </w:p>
    <w:p w:rsidR="00432082" w:rsidRPr="00432082" w:rsidRDefault="00432082" w:rsidP="00432082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2082">
        <w:rPr>
          <w:rFonts w:ascii="Times New Roman" w:hAnsi="Times New Roman" w:cs="Times New Roman"/>
          <w:sz w:val="28"/>
          <w:szCs w:val="28"/>
        </w:rPr>
        <w:t xml:space="preserve"> Что такое моделирование использования и зачем оно нужно?  </w:t>
      </w:r>
    </w:p>
    <w:p w:rsidR="00432082" w:rsidRPr="00432082" w:rsidRDefault="00432082" w:rsidP="00432082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2082">
        <w:rPr>
          <w:rFonts w:ascii="Times New Roman" w:hAnsi="Times New Roman" w:cs="Times New Roman"/>
          <w:sz w:val="28"/>
          <w:szCs w:val="28"/>
        </w:rPr>
        <w:t xml:space="preserve">Какие средства применяются при моделировании использования?  </w:t>
      </w:r>
    </w:p>
    <w:p w:rsidR="00432082" w:rsidRDefault="00432082" w:rsidP="00432082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2082">
        <w:rPr>
          <w:rFonts w:ascii="Times New Roman" w:hAnsi="Times New Roman" w:cs="Times New Roman"/>
          <w:sz w:val="28"/>
          <w:szCs w:val="28"/>
        </w:rPr>
        <w:t xml:space="preserve">Как идентифицировать варианты использования и действующих лиц? </w:t>
      </w:r>
    </w:p>
    <w:p w:rsidR="00CD50BC" w:rsidRPr="00432082" w:rsidRDefault="00432082" w:rsidP="00432082">
      <w:pPr>
        <w:pStyle w:val="a3"/>
        <w:numPr>
          <w:ilvl w:val="0"/>
          <w:numId w:val="1"/>
        </w:numPr>
        <w:spacing w:before="240"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2082">
        <w:rPr>
          <w:rFonts w:ascii="Times New Roman" w:hAnsi="Times New Roman" w:cs="Times New Roman"/>
          <w:sz w:val="28"/>
          <w:szCs w:val="28"/>
        </w:rPr>
        <w:t xml:space="preserve"> Как реализуются варианты использования?</w:t>
      </w:r>
    </w:p>
    <w:p w:rsidR="00432082" w:rsidRDefault="00432082" w:rsidP="00432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2: </w:t>
      </w:r>
      <w:r w:rsidRPr="00432082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ать и выслать преподавателю</w:t>
      </w:r>
      <w:r w:rsidRPr="00432082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2082">
        <w:rPr>
          <w:rFonts w:ascii="Times New Roman" w:hAnsi="Times New Roman" w:cs="Times New Roman"/>
          <w:sz w:val="28"/>
          <w:szCs w:val="28"/>
        </w:rPr>
        <w:t xml:space="preserve"> по теме «Моделирование использования»</w:t>
      </w:r>
      <w:bookmarkStart w:id="0" w:name="_GoBack"/>
      <w:bookmarkEnd w:id="0"/>
    </w:p>
    <w:sectPr w:rsidR="004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EA1"/>
    <w:multiLevelType w:val="hybridMultilevel"/>
    <w:tmpl w:val="739C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82"/>
    <w:rsid w:val="0009116B"/>
    <w:rsid w:val="002E0C20"/>
    <w:rsid w:val="003A5591"/>
    <w:rsid w:val="00432082"/>
    <w:rsid w:val="00C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2020-03-21T14:35:00Z</dcterms:created>
  <dcterms:modified xsi:type="dcterms:W3CDTF">2020-03-21T14:47:00Z</dcterms:modified>
</cp:coreProperties>
</file>